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BE641" w14:textId="77777777" w:rsidR="001050F9" w:rsidRDefault="001050F9" w:rsidP="00BA077D">
      <w:pPr>
        <w:jc w:val="center"/>
        <w:rPr>
          <w:rFonts w:ascii="Ancona-Ex" w:hAnsi="Ancona-Ex"/>
          <w:b/>
          <w:bCs/>
          <w:sz w:val="36"/>
          <w:szCs w:val="36"/>
        </w:rPr>
      </w:pPr>
    </w:p>
    <w:p w14:paraId="3710649A" w14:textId="65CB8F78" w:rsidR="00BA077D" w:rsidRPr="004073F7" w:rsidRDefault="00BA077D" w:rsidP="00BA077D">
      <w:pPr>
        <w:jc w:val="center"/>
        <w:rPr>
          <w:rFonts w:ascii="Ancona-Ex" w:hAnsi="Ancona-Ex"/>
          <w:b/>
          <w:bCs/>
          <w:sz w:val="36"/>
          <w:szCs w:val="36"/>
        </w:rPr>
      </w:pPr>
      <w:r w:rsidRPr="004073F7">
        <w:rPr>
          <w:rFonts w:ascii="Ancona-Ex" w:hAnsi="Ancona-Ex"/>
          <w:b/>
          <w:bCs/>
          <w:sz w:val="36"/>
          <w:szCs w:val="36"/>
        </w:rPr>
        <w:t>THE FIFTH HIJACKED PLANE</w:t>
      </w:r>
    </w:p>
    <w:p w14:paraId="2CC688C6" w14:textId="53914597" w:rsidR="00B37B86" w:rsidRPr="004073F7" w:rsidRDefault="00CA1F0F">
      <w:pPr>
        <w:rPr>
          <w:rFonts w:ascii="Ancona-Ex" w:hAnsi="Ancona-Ex"/>
          <w:sz w:val="28"/>
          <w:szCs w:val="28"/>
        </w:rPr>
      </w:pPr>
      <w:r w:rsidRPr="004073F7">
        <w:rPr>
          <w:rFonts w:ascii="Ancona-Ex" w:hAnsi="Ancona-Ex"/>
          <w:sz w:val="28"/>
          <w:szCs w:val="28"/>
        </w:rPr>
        <w:t xml:space="preserve">Working at the World Trade Center </w:t>
      </w:r>
      <w:r w:rsidR="00E3074A">
        <w:rPr>
          <w:rFonts w:ascii="Ancona-Ex" w:hAnsi="Ancona-Ex"/>
          <w:sz w:val="28"/>
          <w:szCs w:val="28"/>
        </w:rPr>
        <w:t>on</w:t>
      </w:r>
      <w:r w:rsidRPr="004073F7">
        <w:rPr>
          <w:rFonts w:ascii="Ancona-Ex" w:hAnsi="Ancona-Ex"/>
          <w:sz w:val="28"/>
          <w:szCs w:val="28"/>
        </w:rPr>
        <w:t xml:space="preserve"> 9/11</w:t>
      </w:r>
      <w:r w:rsidR="00E3074A">
        <w:rPr>
          <w:rFonts w:ascii="Ancona-Ex" w:hAnsi="Ancona-Ex"/>
          <w:sz w:val="28"/>
          <w:szCs w:val="28"/>
        </w:rPr>
        <w:t xml:space="preserve"> and living in Long Island</w:t>
      </w:r>
      <w:r w:rsidRPr="004073F7">
        <w:rPr>
          <w:rFonts w:ascii="Ancona-Ex" w:hAnsi="Ancona-Ex"/>
          <w:sz w:val="28"/>
          <w:szCs w:val="28"/>
        </w:rPr>
        <w:t xml:space="preserve">, I always recalled there was a </w:t>
      </w:r>
      <w:r w:rsidRPr="00E3074A">
        <w:rPr>
          <w:rFonts w:ascii="Ancona-Ex" w:hAnsi="Ancona-Ex"/>
          <w:b/>
          <w:bCs/>
          <w:sz w:val="28"/>
          <w:szCs w:val="28"/>
        </w:rPr>
        <w:t>fifth plane</w:t>
      </w:r>
      <w:r w:rsidRPr="004073F7">
        <w:rPr>
          <w:rFonts w:ascii="Ancona-Ex" w:hAnsi="Ancona-Ex"/>
          <w:sz w:val="28"/>
          <w:szCs w:val="28"/>
        </w:rPr>
        <w:t xml:space="preserve"> called out as hijacked</w:t>
      </w:r>
      <w:r w:rsidR="00E3074A">
        <w:rPr>
          <w:rFonts w:ascii="Ancona-Ex" w:hAnsi="Ancona-Ex"/>
          <w:sz w:val="28"/>
          <w:szCs w:val="28"/>
        </w:rPr>
        <w:t>, and it was identified as located in Long Island</w:t>
      </w:r>
      <w:r w:rsidRPr="004073F7">
        <w:rPr>
          <w:rFonts w:ascii="Ancona-Ex" w:hAnsi="Ancona-Ex"/>
          <w:sz w:val="28"/>
          <w:szCs w:val="28"/>
        </w:rPr>
        <w:t xml:space="preserve">. </w:t>
      </w:r>
      <w:r w:rsidR="00E3074A">
        <w:rPr>
          <w:rFonts w:ascii="Ancona-Ex" w:hAnsi="Ancona-Ex"/>
          <w:sz w:val="28"/>
          <w:szCs w:val="28"/>
        </w:rPr>
        <w:t xml:space="preserve">  Right after 9/11, the reference to the fifth plane disappeared.  Of course, we all had heard about it on the news that day.  We didn’t imagine it.  When </w:t>
      </w:r>
      <w:r w:rsidR="00E90AFD">
        <w:rPr>
          <w:rFonts w:ascii="Ancona-Ex" w:hAnsi="Ancona-Ex"/>
          <w:sz w:val="28"/>
          <w:szCs w:val="28"/>
        </w:rPr>
        <w:t>ALL</w:t>
      </w:r>
      <w:r w:rsidR="00E3074A">
        <w:rPr>
          <w:rFonts w:ascii="Ancona-Ex" w:hAnsi="Ancona-Ex"/>
          <w:sz w:val="28"/>
          <w:szCs w:val="28"/>
        </w:rPr>
        <w:t xml:space="preserve"> reports of it disappeared</w:t>
      </w:r>
      <w:r w:rsidR="00E90AFD">
        <w:rPr>
          <w:rFonts w:ascii="Ancona-Ex" w:hAnsi="Ancona-Ex"/>
          <w:sz w:val="28"/>
          <w:szCs w:val="28"/>
        </w:rPr>
        <w:t xml:space="preserve"> from the news</w:t>
      </w:r>
      <w:r w:rsidR="00E3074A">
        <w:rPr>
          <w:rFonts w:ascii="Ancona-Ex" w:hAnsi="Ancona-Ex"/>
          <w:sz w:val="28"/>
          <w:szCs w:val="28"/>
        </w:rPr>
        <w:t>, we all speculated</w:t>
      </w:r>
      <w:r w:rsidRPr="004073F7">
        <w:rPr>
          <w:rFonts w:ascii="Ancona-Ex" w:hAnsi="Ancona-Ex"/>
          <w:sz w:val="28"/>
          <w:szCs w:val="28"/>
        </w:rPr>
        <w:t xml:space="preserve"> as to what had happened to the</w:t>
      </w:r>
      <w:r w:rsidR="00E3074A">
        <w:rPr>
          <w:rFonts w:ascii="Ancona-Ex" w:hAnsi="Ancona-Ex"/>
          <w:sz w:val="28"/>
          <w:szCs w:val="28"/>
        </w:rPr>
        <w:t xml:space="preserve"> mysterious</w:t>
      </w:r>
      <w:r w:rsidRPr="004073F7">
        <w:rPr>
          <w:rFonts w:ascii="Ancona-Ex" w:hAnsi="Ancona-Ex"/>
          <w:sz w:val="28"/>
          <w:szCs w:val="28"/>
        </w:rPr>
        <w:t xml:space="preserve"> fifth plane.</w:t>
      </w:r>
      <w:r w:rsidR="00E90AFD">
        <w:rPr>
          <w:rFonts w:ascii="Ancona-Ex" w:hAnsi="Ancona-Ex"/>
          <w:sz w:val="28"/>
          <w:szCs w:val="28"/>
        </w:rPr>
        <w:t xml:space="preserve"> </w:t>
      </w:r>
      <w:r w:rsidRPr="004073F7">
        <w:rPr>
          <w:rFonts w:ascii="Ancona-Ex" w:hAnsi="Ancona-Ex"/>
          <w:sz w:val="28"/>
          <w:szCs w:val="28"/>
        </w:rPr>
        <w:t xml:space="preserve">  </w:t>
      </w:r>
    </w:p>
    <w:p w14:paraId="1BA09140" w14:textId="77777777" w:rsidR="00E90AFD" w:rsidRDefault="00E90AFD">
      <w:pPr>
        <w:rPr>
          <w:rFonts w:ascii="Ancona-Ex" w:hAnsi="Ancona-Ex"/>
          <w:sz w:val="28"/>
          <w:szCs w:val="28"/>
        </w:rPr>
      </w:pPr>
      <w:r>
        <w:rPr>
          <w:rFonts w:ascii="Ancona-Ex" w:hAnsi="Ancona-Ex"/>
          <w:sz w:val="28"/>
          <w:szCs w:val="28"/>
        </w:rPr>
        <w:t>For twenty-five years, I wondered if there was a fifth plane or if I had misunderstood.  I have the 9/11 Report; no report of a fifth plane was included.</w:t>
      </w:r>
    </w:p>
    <w:p w14:paraId="52A4F121" w14:textId="1EFAEE9F" w:rsidR="00BA077D" w:rsidRPr="004073F7" w:rsidRDefault="00CA1F0F">
      <w:pPr>
        <w:rPr>
          <w:rFonts w:ascii="Ancona-Ex" w:hAnsi="Ancona-Ex"/>
          <w:sz w:val="28"/>
          <w:szCs w:val="28"/>
        </w:rPr>
      </w:pPr>
      <w:proofErr w:type="gramStart"/>
      <w:r w:rsidRPr="004073F7">
        <w:rPr>
          <w:rFonts w:ascii="Ancona-Ex" w:hAnsi="Ancona-Ex"/>
          <w:sz w:val="28"/>
          <w:szCs w:val="28"/>
        </w:rPr>
        <w:t>I now</w:t>
      </w:r>
      <w:proofErr w:type="gramEnd"/>
      <w:r w:rsidRPr="004073F7">
        <w:rPr>
          <w:rFonts w:ascii="Ancona-Ex" w:hAnsi="Ancona-Ex"/>
          <w:sz w:val="28"/>
          <w:szCs w:val="28"/>
        </w:rPr>
        <w:t xml:space="preserve"> know </w:t>
      </w:r>
      <w:r w:rsidR="00E90AFD">
        <w:rPr>
          <w:rFonts w:ascii="Ancona-Ex" w:hAnsi="Ancona-Ex"/>
          <w:sz w:val="28"/>
          <w:szCs w:val="28"/>
        </w:rPr>
        <w:t xml:space="preserve">the story, and there </w:t>
      </w:r>
      <w:r w:rsidR="00E90AFD" w:rsidRPr="00E90AFD">
        <w:rPr>
          <w:rFonts w:ascii="Ancona-Ex" w:hAnsi="Ancona-Ex"/>
          <w:b/>
          <w:bCs/>
          <w:sz w:val="28"/>
          <w:szCs w:val="28"/>
        </w:rPr>
        <w:t>was</w:t>
      </w:r>
      <w:r w:rsidR="00E90AFD">
        <w:rPr>
          <w:rFonts w:ascii="Ancona-Ex" w:hAnsi="Ancona-Ex"/>
          <w:sz w:val="28"/>
          <w:szCs w:val="28"/>
        </w:rPr>
        <w:t xml:space="preserve"> a fifth plane</w:t>
      </w:r>
      <w:r w:rsidRPr="004073F7">
        <w:rPr>
          <w:rFonts w:ascii="Ancona-Ex" w:hAnsi="Ancona-Ex"/>
          <w:sz w:val="28"/>
          <w:szCs w:val="28"/>
        </w:rPr>
        <w:t xml:space="preserve">. </w:t>
      </w:r>
      <w:r w:rsidR="00E90AFD">
        <w:rPr>
          <w:rFonts w:ascii="Ancona-Ex" w:hAnsi="Ancona-Ex"/>
          <w:sz w:val="28"/>
          <w:szCs w:val="28"/>
        </w:rPr>
        <w:t xml:space="preserve">And yes, </w:t>
      </w:r>
      <w:r w:rsidRPr="004073F7">
        <w:rPr>
          <w:rFonts w:ascii="Ancona-Ex" w:hAnsi="Ancona-Ex"/>
          <w:sz w:val="28"/>
          <w:szCs w:val="28"/>
        </w:rPr>
        <w:t xml:space="preserve">it was </w:t>
      </w:r>
      <w:r w:rsidRPr="00E90AFD">
        <w:rPr>
          <w:rFonts w:ascii="Ancona-Ex" w:hAnsi="Ancona-Ex"/>
          <w:sz w:val="28"/>
          <w:szCs w:val="28"/>
        </w:rPr>
        <w:t>never reported i</w:t>
      </w:r>
      <w:r w:rsidRPr="004073F7">
        <w:rPr>
          <w:rFonts w:ascii="Ancona-Ex" w:hAnsi="Ancona-Ex"/>
          <w:sz w:val="28"/>
          <w:szCs w:val="28"/>
        </w:rPr>
        <w:t>n the 9/11 Report.  Here is the information</w:t>
      </w:r>
      <w:r w:rsidR="00E90AFD">
        <w:rPr>
          <w:rFonts w:ascii="Ancona-Ex" w:hAnsi="Ancona-Ex"/>
          <w:sz w:val="28"/>
          <w:szCs w:val="28"/>
        </w:rPr>
        <w:t xml:space="preserve"> I’ve uncovered</w:t>
      </w:r>
      <w:r w:rsidRPr="004073F7">
        <w:rPr>
          <w:rFonts w:ascii="Ancona-Ex" w:hAnsi="Ancona-Ex"/>
          <w:sz w:val="28"/>
          <w:szCs w:val="28"/>
        </w:rPr>
        <w:t>:</w:t>
      </w:r>
    </w:p>
    <w:p w14:paraId="59469C25" w14:textId="193818AF" w:rsidR="00CA1F0F" w:rsidRPr="005E04B5" w:rsidRDefault="00CA1F0F" w:rsidP="00CA1F0F">
      <w:pPr>
        <w:rPr>
          <w:rFonts w:ascii="Ancona" w:hAnsi="Ancona"/>
        </w:rPr>
      </w:pPr>
      <w:r w:rsidRPr="005E04B5">
        <w:rPr>
          <w:rFonts w:ascii="Ancona" w:hAnsi="Ancona"/>
          <w:b/>
          <w:bCs/>
        </w:rPr>
        <w:t>United Airlines Flight 23</w:t>
      </w:r>
      <w:r w:rsidRPr="005E04B5">
        <w:rPr>
          <w:rFonts w:ascii="Ancona" w:hAnsi="Ancona"/>
        </w:rPr>
        <w:t xml:space="preserve"> was the potentially fifth hijacked plane on September 11, 2001. While only four planes were successfully hijacked and crashed, Flight 23—a Boeing 767 scheduled to fly from JFK International Airport to Los Angeles—was grounded on the tarmac </w:t>
      </w:r>
      <w:proofErr w:type="gramStart"/>
      <w:r w:rsidRPr="005E04B5">
        <w:rPr>
          <w:rFonts w:ascii="Ancona" w:hAnsi="Ancona"/>
        </w:rPr>
        <w:lastRenderedPageBreak/>
        <w:t>just</w:t>
      </w:r>
      <w:proofErr w:type="gramEnd"/>
      <w:r w:rsidRPr="005E04B5">
        <w:rPr>
          <w:rFonts w:ascii="Ancona" w:hAnsi="Ancona"/>
        </w:rPr>
        <w:t xml:space="preserve"> as the attacks unfolded, leading crew members and investigators </w:t>
      </w:r>
      <w:proofErr w:type="gramStart"/>
      <w:r w:rsidRPr="005E04B5">
        <w:rPr>
          <w:rFonts w:ascii="Ancona" w:hAnsi="Ancona"/>
        </w:rPr>
        <w:t>to believe</w:t>
      </w:r>
      <w:proofErr w:type="gramEnd"/>
      <w:r w:rsidRPr="005E04B5">
        <w:rPr>
          <w:rFonts w:ascii="Ancona" w:hAnsi="Ancona"/>
        </w:rPr>
        <w:t xml:space="preserve"> it was an intended fifth target.</w:t>
      </w:r>
      <w:r w:rsidRPr="005E04B5">
        <w:rPr>
          <w:rStyle w:val="FootnoteReference"/>
          <w:rFonts w:ascii="Ancona" w:hAnsi="Ancona"/>
        </w:rPr>
        <w:footnoteReference w:id="1"/>
      </w:r>
      <w:r w:rsidRPr="005E04B5">
        <w:rPr>
          <w:rFonts w:ascii="Ancona" w:hAnsi="Ancona"/>
        </w:rPr>
        <w:t xml:space="preserve"> </w:t>
      </w:r>
    </w:p>
    <w:p w14:paraId="04E115C8" w14:textId="5140902C" w:rsidR="00CA1F0F" w:rsidRPr="005E04B5" w:rsidRDefault="00CA1F0F" w:rsidP="00CA1F0F">
      <w:pPr>
        <w:rPr>
          <w:rFonts w:ascii="Ancona" w:hAnsi="Ancona"/>
        </w:rPr>
      </w:pPr>
      <w:r w:rsidRPr="005E04B5">
        <w:rPr>
          <w:rFonts w:ascii="Ancona" w:hAnsi="Ancona"/>
        </w:rPr>
        <w:t>Reports, investigations, and media coverage details surrounding this flight include:</w:t>
      </w:r>
    </w:p>
    <w:p w14:paraId="4A0D4111" w14:textId="77777777" w:rsidR="00CA1F0F" w:rsidRPr="00611D97" w:rsidRDefault="00CA1F0F" w:rsidP="00CA1F0F">
      <w:pPr>
        <w:rPr>
          <w:rFonts w:ascii="Ancona-Ex" w:hAnsi="Ancona-Ex"/>
          <w:b/>
          <w:bCs/>
        </w:rPr>
      </w:pPr>
      <w:r w:rsidRPr="00611D97">
        <w:rPr>
          <w:rFonts w:ascii="Ancona-Ex" w:hAnsi="Ancona-Ex"/>
          <w:b/>
          <w:bCs/>
        </w:rPr>
        <w:t>The Incident Aboard Flight 23</w:t>
      </w:r>
    </w:p>
    <w:p w14:paraId="798617D7" w14:textId="2389F7A9" w:rsidR="00CA1F0F" w:rsidRPr="00611D97" w:rsidRDefault="00CA1F0F" w:rsidP="00CA1F0F">
      <w:pPr>
        <w:numPr>
          <w:ilvl w:val="0"/>
          <w:numId w:val="1"/>
        </w:numPr>
        <w:rPr>
          <w:rFonts w:ascii="Ancona-Ex" w:hAnsi="Ancona-Ex"/>
        </w:rPr>
      </w:pPr>
      <w:r w:rsidRPr="00611D97">
        <w:rPr>
          <w:rFonts w:ascii="Ancona-Ex" w:hAnsi="Ancona-Ex"/>
          <w:b/>
          <w:bCs/>
        </w:rPr>
        <w:t>Suspicious Passengers</w:t>
      </w:r>
      <w:r w:rsidRPr="00611D97">
        <w:rPr>
          <w:rFonts w:ascii="Ancona-Ex" w:hAnsi="Ancona-Ex"/>
        </w:rPr>
        <w:t>: According to the pilot, Tom Mannello, and the flight crew, four first-class passengers’ behavior raised immediate alarms. After the plane was ordered back to the gate due to the grounding of all U.S. airspace, these passengers allegedly became argumentative, refused to stay seated, and eventually fled the aircraft into the terminal.</w:t>
      </w:r>
      <w:r w:rsidRPr="00611D97">
        <w:rPr>
          <w:rStyle w:val="FootnoteReference"/>
          <w:rFonts w:ascii="Ancona-Ex" w:hAnsi="Ancona-Ex"/>
        </w:rPr>
        <w:footnoteReference w:id="2"/>
      </w:r>
      <w:r w:rsidRPr="00611D97">
        <w:rPr>
          <w:rFonts w:ascii="Ancona-Ex" w:hAnsi="Ancona-Ex"/>
        </w:rPr>
        <w:t xml:space="preserve"> </w:t>
      </w:r>
      <w:r w:rsidRPr="00611D97">
        <w:rPr>
          <w:rStyle w:val="FootnoteReference"/>
          <w:rFonts w:ascii="Ancona-Ex" w:hAnsi="Ancona-Ex"/>
        </w:rPr>
        <w:footnoteReference w:id="3"/>
      </w:r>
      <w:r w:rsidRPr="00611D97">
        <w:rPr>
          <w:rFonts w:ascii="Ancona-Ex" w:hAnsi="Ancona-Ex"/>
        </w:rPr>
        <w:t xml:space="preserve">  </w:t>
      </w:r>
      <w:r w:rsidRPr="00611D97">
        <w:rPr>
          <w:rStyle w:val="FootnoteReference"/>
          <w:rFonts w:ascii="Ancona-Ex" w:hAnsi="Ancona-Ex"/>
        </w:rPr>
        <w:footnoteReference w:id="4"/>
      </w:r>
      <w:r w:rsidRPr="00611D97">
        <w:rPr>
          <w:rFonts w:ascii="Ancona-Ex" w:hAnsi="Ancona-Ex"/>
        </w:rPr>
        <w:t xml:space="preserve"> </w:t>
      </w:r>
    </w:p>
    <w:p w14:paraId="284D9E2D" w14:textId="7B6A766B" w:rsidR="00CA1F0F" w:rsidRPr="00611D97" w:rsidRDefault="00CA1F0F" w:rsidP="00CA1F0F">
      <w:pPr>
        <w:numPr>
          <w:ilvl w:val="0"/>
          <w:numId w:val="1"/>
        </w:numPr>
        <w:rPr>
          <w:rFonts w:ascii="Ancona-Ex" w:hAnsi="Ancona-Ex"/>
        </w:rPr>
      </w:pPr>
      <w:r w:rsidRPr="00611D97">
        <w:rPr>
          <w:rFonts w:ascii="Ancona-Ex" w:hAnsi="Ancona-Ex"/>
          <w:b/>
          <w:bCs/>
        </w:rPr>
        <w:t>Unclaimed Luggage</w:t>
      </w:r>
      <w:r w:rsidRPr="00611D97">
        <w:rPr>
          <w:rFonts w:ascii="Ancona-Ex" w:hAnsi="Ancona-Ex"/>
        </w:rPr>
        <w:t xml:space="preserve">: The flight dispatchers later reported that the suspicious passengers never claimed their luggage. When searched, the bags allegedly contained Al Qaeda documents and incriminating materials. </w:t>
      </w:r>
      <w:r w:rsidRPr="00611D97">
        <w:rPr>
          <w:rFonts w:ascii="Ancona-Ex" w:hAnsi="Ancona-Ex"/>
          <w:vertAlign w:val="superscript"/>
        </w:rPr>
        <w:t xml:space="preserve">1 2 </w:t>
      </w:r>
    </w:p>
    <w:p w14:paraId="44B9DC9E" w14:textId="3A2234EF" w:rsidR="00CA1F0F" w:rsidRPr="00611D97" w:rsidRDefault="00CA1F0F" w:rsidP="00CA1F0F">
      <w:pPr>
        <w:numPr>
          <w:ilvl w:val="0"/>
          <w:numId w:val="1"/>
        </w:numPr>
        <w:rPr>
          <w:rFonts w:ascii="Ancona-Ex" w:hAnsi="Ancona-Ex"/>
        </w:rPr>
      </w:pPr>
      <w:r w:rsidRPr="00611D97">
        <w:rPr>
          <w:rFonts w:ascii="Ancona-Ex" w:hAnsi="Ancona-Ex"/>
          <w:b/>
          <w:bCs/>
        </w:rPr>
        <w:t>The Box Cutter Mix-up</w:t>
      </w:r>
      <w:r w:rsidRPr="00611D97">
        <w:rPr>
          <w:rFonts w:ascii="Ancona-Ex" w:hAnsi="Ancona-Ex"/>
        </w:rPr>
        <w:t xml:space="preserve">: A plane parked directly next to Flight 23—with a tail number only one digit off—was searched later that morning. Authorities discovered two box cutters hidden in the seat pockets of its first-class cabin. The flight crew believes ground accomplices accidentally staged the weapons on the wrong aircraft. </w:t>
      </w:r>
      <w:r w:rsidRPr="00611D97">
        <w:rPr>
          <w:rFonts w:ascii="Ancona-Ex" w:hAnsi="Ancona-Ex"/>
          <w:vertAlign w:val="superscript"/>
        </w:rPr>
        <w:t xml:space="preserve">1 3 4 </w:t>
      </w:r>
    </w:p>
    <w:p w14:paraId="2951830D" w14:textId="21B4D1E6" w:rsidR="00CA1F0F" w:rsidRPr="00611D97" w:rsidRDefault="00CA1F0F" w:rsidP="00CA1F0F">
      <w:pPr>
        <w:numPr>
          <w:ilvl w:val="0"/>
          <w:numId w:val="1"/>
        </w:numPr>
        <w:rPr>
          <w:rFonts w:ascii="Ancona-Ex" w:hAnsi="Ancona-Ex"/>
        </w:rPr>
      </w:pPr>
      <w:r w:rsidRPr="00611D97">
        <w:rPr>
          <w:rFonts w:ascii="Ancona-Ex" w:hAnsi="Ancona-Ex"/>
          <w:b/>
          <w:bCs/>
        </w:rPr>
        <w:t>The Open Hatch</w:t>
      </w:r>
      <w:r w:rsidRPr="00611D97">
        <w:rPr>
          <w:rFonts w:ascii="Ancona-Ex" w:hAnsi="Ancona-Ex"/>
        </w:rPr>
        <w:t xml:space="preserve">: After the plane was evacuated and locked, crew members reported seeing two unauthorized people in uniforms inside the cabin. Ground authorities later found an open floor hatch under the plane that led directly into the belly of the aircraft. </w:t>
      </w:r>
      <w:r w:rsidR="00A746EA" w:rsidRPr="00611D97">
        <w:rPr>
          <w:rFonts w:ascii="Ancona-Ex" w:hAnsi="Ancona-Ex"/>
          <w:vertAlign w:val="superscript"/>
        </w:rPr>
        <w:t>4</w:t>
      </w:r>
    </w:p>
    <w:p w14:paraId="371D418C" w14:textId="77777777" w:rsidR="00CA1F0F" w:rsidRPr="00611D97" w:rsidRDefault="00CA1F0F" w:rsidP="00CA1F0F">
      <w:pPr>
        <w:rPr>
          <w:rFonts w:ascii="Ancona-Ex" w:hAnsi="Ancona-Ex"/>
          <w:b/>
          <w:bCs/>
        </w:rPr>
      </w:pPr>
      <w:r w:rsidRPr="00611D97">
        <w:rPr>
          <w:rFonts w:ascii="Ancona-Ex" w:hAnsi="Ancona-Ex"/>
          <w:b/>
          <w:bCs/>
        </w:rPr>
        <w:t>Official Government Responses</w:t>
      </w:r>
    </w:p>
    <w:p w14:paraId="786857B2" w14:textId="42326F9E" w:rsidR="00CA1F0F" w:rsidRPr="00611D97" w:rsidRDefault="00CA1F0F" w:rsidP="00CA1F0F">
      <w:pPr>
        <w:numPr>
          <w:ilvl w:val="0"/>
          <w:numId w:val="2"/>
        </w:numPr>
        <w:rPr>
          <w:rFonts w:ascii="Ancona-Ex" w:hAnsi="Ancona-Ex"/>
        </w:rPr>
      </w:pPr>
      <w:r w:rsidRPr="00611D97">
        <w:rPr>
          <w:rFonts w:ascii="Ancona-Ex" w:hAnsi="Ancona-Ex"/>
          <w:b/>
          <w:bCs/>
        </w:rPr>
        <w:t>The 9/11 Commission Report</w:t>
      </w:r>
      <w:r w:rsidRPr="00611D97">
        <w:rPr>
          <w:rFonts w:ascii="Ancona-Ex" w:hAnsi="Ancona-Ex"/>
        </w:rPr>
        <w:t xml:space="preserve">: The final official public report by the </w:t>
      </w:r>
      <w:hyperlink r:id="rId7" w:history="1">
        <w:r w:rsidRPr="00611D97">
          <w:rPr>
            <w:rStyle w:val="Hyperlink"/>
            <w:rFonts w:ascii="Ancona-Ex" w:hAnsi="Ancona-Ex"/>
          </w:rPr>
          <w:t>9/11 Commission</w:t>
        </w:r>
      </w:hyperlink>
      <w:r w:rsidRPr="00611D97">
        <w:rPr>
          <w:rFonts w:ascii="Ancona-Ex" w:hAnsi="Ancona-Ex"/>
        </w:rPr>
        <w:t xml:space="preserve"> does </w:t>
      </w:r>
      <w:r w:rsidRPr="00611D97">
        <w:rPr>
          <w:rFonts w:ascii="Ancona-Ex" w:hAnsi="Ancona-Ex"/>
          <w:b/>
          <w:bCs/>
        </w:rPr>
        <w:t>not</w:t>
      </w:r>
      <w:r w:rsidRPr="00611D97">
        <w:rPr>
          <w:rFonts w:ascii="Ancona-Ex" w:hAnsi="Ancona-Ex"/>
        </w:rPr>
        <w:t xml:space="preserve"> mention United Airlines Flight 23 or a fifth plane. Commission investigators stated at the time that their </w:t>
      </w:r>
      <w:r w:rsidRPr="00611D97">
        <w:rPr>
          <w:rFonts w:ascii="Ancona-Ex" w:hAnsi="Ancona-Ex"/>
        </w:rPr>
        <w:lastRenderedPageBreak/>
        <w:t xml:space="preserve">chronological mapping of the plot did not leave room for a fifth aircraft. </w:t>
      </w:r>
      <w:r w:rsidR="00A746EA" w:rsidRPr="00611D97">
        <w:rPr>
          <w:rFonts w:ascii="Ancona-Ex" w:hAnsi="Ancona-Ex"/>
          <w:vertAlign w:val="superscript"/>
        </w:rPr>
        <w:t>1 2</w:t>
      </w:r>
      <w:r w:rsidR="00A746EA" w:rsidRPr="00611D97">
        <w:rPr>
          <w:rFonts w:ascii="Ancona-Ex" w:hAnsi="Ancona-Ex"/>
        </w:rPr>
        <w:t xml:space="preserve"> </w:t>
      </w:r>
      <w:r w:rsidR="00A746EA" w:rsidRPr="00611D97">
        <w:rPr>
          <w:rStyle w:val="FootnoteReference"/>
          <w:rFonts w:ascii="Ancona-Ex" w:hAnsi="Ancona-Ex"/>
        </w:rPr>
        <w:footnoteReference w:id="5"/>
      </w:r>
    </w:p>
    <w:p w14:paraId="55F93E93" w14:textId="38AAF34D" w:rsidR="00CA1F0F" w:rsidRPr="00611D97" w:rsidRDefault="00CA1F0F" w:rsidP="00CA1F0F">
      <w:pPr>
        <w:numPr>
          <w:ilvl w:val="0"/>
          <w:numId w:val="2"/>
        </w:numPr>
        <w:rPr>
          <w:rFonts w:ascii="Ancona-Ex" w:hAnsi="Ancona-Ex"/>
        </w:rPr>
      </w:pPr>
      <w:r w:rsidRPr="00611D97">
        <w:rPr>
          <w:rFonts w:ascii="Ancona-Ex" w:hAnsi="Ancona-Ex"/>
          <w:b/>
          <w:bCs/>
        </w:rPr>
        <w:t>Active FBI Investigation</w:t>
      </w:r>
      <w:r w:rsidRPr="00611D97">
        <w:rPr>
          <w:rFonts w:ascii="Ancona-Ex" w:hAnsi="Ancona-Ex"/>
        </w:rPr>
        <w:t>: In July 2023, the FBI formally acknowledged through public records requests that it maintains an active investigative file regarding the attempted hijacking of Flight 23</w:t>
      </w:r>
      <w:r w:rsidRPr="00611D97">
        <w:rPr>
          <w:rFonts w:ascii="Ancona-Ex" w:hAnsi="Ancona-Ex"/>
          <w:vertAlign w:val="superscript"/>
        </w:rPr>
        <w:t xml:space="preserve">. </w:t>
      </w:r>
      <w:r w:rsidR="00A746EA" w:rsidRPr="00611D97">
        <w:rPr>
          <w:rFonts w:ascii="Ancona-Ex" w:hAnsi="Ancona-Ex"/>
          <w:vertAlign w:val="superscript"/>
        </w:rPr>
        <w:t>1</w:t>
      </w:r>
      <w:r w:rsidR="00A746EA" w:rsidRPr="00611D97">
        <w:rPr>
          <w:rFonts w:ascii="Ancona-Ex" w:hAnsi="Ancona-Ex"/>
        </w:rPr>
        <w:t xml:space="preserve"> </w:t>
      </w:r>
      <w:r w:rsidR="00A746EA" w:rsidRPr="00611D97">
        <w:rPr>
          <w:rStyle w:val="FootnoteReference"/>
          <w:rFonts w:ascii="Ancona-Ex" w:hAnsi="Ancona-Ex"/>
        </w:rPr>
        <w:footnoteReference w:id="6"/>
      </w:r>
    </w:p>
    <w:p w14:paraId="55E2716E" w14:textId="32EAF4DB" w:rsidR="00CA1F0F" w:rsidRPr="00611D97" w:rsidRDefault="00CA1F0F" w:rsidP="00CA1F0F">
      <w:pPr>
        <w:numPr>
          <w:ilvl w:val="0"/>
          <w:numId w:val="2"/>
        </w:numPr>
        <w:rPr>
          <w:rFonts w:ascii="Ancona-Ex" w:hAnsi="Ancona-Ex"/>
        </w:rPr>
      </w:pPr>
      <w:r w:rsidRPr="00611D97">
        <w:rPr>
          <w:rFonts w:ascii="Ancona-Ex" w:hAnsi="Ancona-Ex"/>
          <w:b/>
          <w:bCs/>
        </w:rPr>
        <w:t>Withheld Records</w:t>
      </w:r>
      <w:r w:rsidRPr="00611D97">
        <w:rPr>
          <w:rFonts w:ascii="Ancona-Ex" w:hAnsi="Ancona-Ex"/>
        </w:rPr>
        <w:t xml:space="preserve">: The FBI has repeatedly denied freedom of information requests to release the full records of Flight 23. The agency stated that releasing the documents could interfere with ongoing "enforcement proceedings," likely referring to the prolonged military tribunals at Guantánamo Bay involving 9/11 mastermind Khalid Shaikh Mohammed. </w:t>
      </w:r>
      <w:r w:rsidR="00A746EA" w:rsidRPr="00611D97">
        <w:rPr>
          <w:rFonts w:ascii="Ancona-Ex" w:hAnsi="Ancona-Ex"/>
          <w:vertAlign w:val="superscript"/>
        </w:rPr>
        <w:t xml:space="preserve">6 </w:t>
      </w:r>
      <w:r w:rsidR="00A746EA" w:rsidRPr="00611D97">
        <w:rPr>
          <w:rStyle w:val="FootnoteReference"/>
          <w:rFonts w:ascii="Ancona-Ex" w:hAnsi="Ancona-Ex"/>
        </w:rPr>
        <w:t xml:space="preserve"> </w:t>
      </w:r>
      <w:r w:rsidR="00A746EA" w:rsidRPr="00611D97">
        <w:rPr>
          <w:rStyle w:val="FootnoteReference"/>
          <w:rFonts w:ascii="Ancona-Ex" w:hAnsi="Ancona-Ex"/>
        </w:rPr>
        <w:footnoteReference w:id="7"/>
      </w:r>
      <w:r w:rsidR="00BA077D" w:rsidRPr="00611D97">
        <w:rPr>
          <w:rFonts w:ascii="Ancona-Ex" w:hAnsi="Ancona-Ex"/>
        </w:rPr>
        <w:t xml:space="preserve">   This is not the only withheld file; the FBI has withheld the original recording of the Flight 93 crash, citing it as an open investigation.  The transcript is available, but the recording is not.</w:t>
      </w:r>
    </w:p>
    <w:p w14:paraId="31F40DD5" w14:textId="77777777" w:rsidR="005E04B5" w:rsidRPr="00611D97" w:rsidRDefault="005E04B5" w:rsidP="005E04B5">
      <w:pPr>
        <w:rPr>
          <w:rFonts w:ascii="Ancona-Ex" w:hAnsi="Ancona-Ex"/>
        </w:rPr>
      </w:pPr>
    </w:p>
    <w:p w14:paraId="3AEB6FDE" w14:textId="5A75C920" w:rsidR="00BA077D" w:rsidRPr="00611D97" w:rsidRDefault="005E04B5" w:rsidP="00BA077D">
      <w:pPr>
        <w:jc w:val="center"/>
        <w:rPr>
          <w:rFonts w:ascii="Ancona-Ex" w:hAnsi="Ancona-Ex"/>
          <w:b/>
          <w:bCs/>
        </w:rPr>
      </w:pPr>
      <w:r w:rsidRPr="00611D97">
        <w:rPr>
          <w:rFonts w:ascii="Ancona-Ex" w:hAnsi="Ancona-Ex"/>
          <w:b/>
          <w:bCs/>
        </w:rPr>
        <w:t>ADDITIO</w:t>
      </w:r>
      <w:r w:rsidR="00BA077D" w:rsidRPr="00611D97">
        <w:rPr>
          <w:rFonts w:ascii="Ancona-Ex" w:hAnsi="Ancona-Ex"/>
          <w:b/>
          <w:bCs/>
        </w:rPr>
        <w:t>NAL RESOURCES</w:t>
      </w:r>
    </w:p>
    <w:p w14:paraId="24E64B77" w14:textId="0F3337AC" w:rsidR="00CA1F0F" w:rsidRPr="00611D97" w:rsidRDefault="00CA1F0F" w:rsidP="00CA1F0F">
      <w:pPr>
        <w:numPr>
          <w:ilvl w:val="0"/>
          <w:numId w:val="3"/>
        </w:numPr>
        <w:rPr>
          <w:rFonts w:ascii="Ancona-Ex" w:hAnsi="Ancona-Ex"/>
        </w:rPr>
      </w:pPr>
      <w:r w:rsidRPr="00611D97">
        <w:rPr>
          <w:rFonts w:ascii="Ancona-Ex" w:hAnsi="Ancona-Ex"/>
          <w:b/>
          <w:bCs/>
        </w:rPr>
        <w:t>TMZ Investigates: 9/11: The Fifth Plane</w:t>
      </w:r>
      <w:r w:rsidRPr="00611D97">
        <w:rPr>
          <w:rFonts w:ascii="Ancona-Ex" w:hAnsi="Ancona-Ex"/>
        </w:rPr>
        <w:t>: A dedicated television documentary produced by TMZ on Fox featuring direct interviews with Flight 23’s pilot, Tom Mannello, and flight attendants detailing the morning's events.</w:t>
      </w:r>
    </w:p>
    <w:p w14:paraId="31E9D45F" w14:textId="77777777" w:rsidR="00CA1F0F" w:rsidRPr="00611D97" w:rsidRDefault="00CA1F0F" w:rsidP="00CA1F0F">
      <w:pPr>
        <w:numPr>
          <w:ilvl w:val="0"/>
          <w:numId w:val="3"/>
        </w:numPr>
        <w:rPr>
          <w:rFonts w:ascii="Ancona-Ex" w:hAnsi="Ancona-Ex"/>
        </w:rPr>
      </w:pPr>
      <w:r w:rsidRPr="00611D97">
        <w:rPr>
          <w:rFonts w:ascii="Ancona-Ex" w:hAnsi="Ancona-Ex"/>
          <w:b/>
          <w:bCs/>
        </w:rPr>
        <w:t>9/11: Mystery of the Fifth Plane</w:t>
      </w:r>
      <w:r w:rsidRPr="00611D97">
        <w:rPr>
          <w:rFonts w:ascii="Ancona-Ex" w:hAnsi="Ancona-Ex"/>
        </w:rPr>
        <w:t xml:space="preserve">: A prominent investigative special broadcasted internationally on </w:t>
      </w:r>
      <w:hyperlink r:id="rId8" w:history="1">
        <w:r w:rsidRPr="00611D97">
          <w:rPr>
            <w:rStyle w:val="Hyperlink"/>
            <w:rFonts w:ascii="Ancona-Ex" w:hAnsi="Ancona-Ex"/>
          </w:rPr>
          <w:t>Channel 5</w:t>
        </w:r>
      </w:hyperlink>
      <w:r w:rsidRPr="00611D97">
        <w:rPr>
          <w:rFonts w:ascii="Ancona-Ex" w:hAnsi="Ancona-Ex"/>
        </w:rPr>
        <w:t>.</w:t>
      </w:r>
    </w:p>
    <w:p w14:paraId="72850691" w14:textId="77777777" w:rsidR="00CA1F0F" w:rsidRPr="00611D97" w:rsidRDefault="00CA1F0F" w:rsidP="00CA1F0F">
      <w:pPr>
        <w:numPr>
          <w:ilvl w:val="0"/>
          <w:numId w:val="3"/>
        </w:numPr>
        <w:rPr>
          <w:rFonts w:ascii="Ancona-Ex" w:hAnsi="Ancona-Ex"/>
        </w:rPr>
      </w:pPr>
      <w:r w:rsidRPr="00611D97">
        <w:rPr>
          <w:rFonts w:ascii="Ancona-Ex" w:hAnsi="Ancona-Ex"/>
          <w:b/>
          <w:bCs/>
        </w:rPr>
        <w:t>"Touching History"</w:t>
      </w:r>
      <w:r w:rsidRPr="00611D97">
        <w:rPr>
          <w:rFonts w:ascii="Ancona-Ex" w:hAnsi="Ancona-Ex"/>
        </w:rPr>
        <w:t>: A thoroughly researched aviation book by author Lynn Spencer that outlines the real-time response of civilian air traffic controllers and mentions the grounding anomalies at JFK.</w:t>
      </w:r>
    </w:p>
    <w:p w14:paraId="06F57C33" w14:textId="77777777" w:rsidR="00254C67" w:rsidRPr="00611D97" w:rsidRDefault="00CA1F0F" w:rsidP="00A746EA">
      <w:pPr>
        <w:numPr>
          <w:ilvl w:val="0"/>
          <w:numId w:val="3"/>
        </w:numPr>
        <w:rPr>
          <w:rFonts w:ascii="Ancona-Ex" w:hAnsi="Ancona-Ex"/>
        </w:rPr>
      </w:pPr>
      <w:r w:rsidRPr="00611D97">
        <w:rPr>
          <w:rFonts w:ascii="Ancona-Ex" w:hAnsi="Ancona-Ex"/>
          <w:b/>
          <w:bCs/>
        </w:rPr>
        <w:lastRenderedPageBreak/>
        <w:t>The Florida Bulldog</w:t>
      </w:r>
      <w:r w:rsidRPr="00611D97">
        <w:rPr>
          <w:rFonts w:ascii="Ancona-Ex" w:hAnsi="Ancona-Ex"/>
        </w:rPr>
        <w:t xml:space="preserve">: Investigative journalism organization </w:t>
      </w:r>
      <w:hyperlink r:id="rId9" w:history="1">
        <w:r w:rsidRPr="00611D97">
          <w:rPr>
            <w:rStyle w:val="Hyperlink"/>
            <w:rFonts w:ascii="Ancona-Ex" w:hAnsi="Ancona-Ex"/>
          </w:rPr>
          <w:t>Florida Bulldog</w:t>
        </w:r>
      </w:hyperlink>
      <w:r w:rsidRPr="00611D97">
        <w:rPr>
          <w:rFonts w:ascii="Ancona-Ex" w:hAnsi="Ancona-Ex"/>
        </w:rPr>
        <w:t xml:space="preserve"> has published extensive articles detailing the legal battle with the FBI to declassify the Flight 23 files. </w:t>
      </w:r>
      <w:r w:rsidR="00A746EA" w:rsidRPr="00611D97">
        <w:rPr>
          <w:rFonts w:ascii="Ancona-Ex" w:hAnsi="Ancona-Ex"/>
          <w:vertAlign w:val="superscript"/>
        </w:rPr>
        <w:t>1</w:t>
      </w:r>
    </w:p>
    <w:p w14:paraId="763A3E72" w14:textId="77777777" w:rsidR="00254C67" w:rsidRDefault="00254C67" w:rsidP="00254C67">
      <w:pPr>
        <w:rPr>
          <w:rFonts w:ascii="Ancona-Ex" w:hAnsi="Ancona-Ex"/>
        </w:rPr>
      </w:pPr>
    </w:p>
    <w:p w14:paraId="5076CB9C" w14:textId="69E1758C" w:rsidR="00CA1F0F" w:rsidRDefault="00254C67" w:rsidP="00254C67">
      <w:pPr>
        <w:rPr>
          <w:rFonts w:ascii="Ancona-Ex" w:hAnsi="Ancona-Ex"/>
        </w:rPr>
      </w:pPr>
      <w:r w:rsidRPr="00254C67">
        <w:rPr>
          <w:rFonts w:ascii="Ancona-Ex" w:hAnsi="Ancona-Ex"/>
        </w:rPr>
        <w:t>So, that’s the story of the fifth plane.  Please comment if you remember the reports or are just curious about this story.</w:t>
      </w:r>
    </w:p>
    <w:p w14:paraId="5A641604" w14:textId="096760B7" w:rsidR="0052714F" w:rsidRPr="0052714F" w:rsidRDefault="0052714F" w:rsidP="00254C67">
      <w:pPr>
        <w:rPr>
          <w:rFonts w:ascii="Ancona" w:hAnsi="Ancona"/>
          <w:b/>
          <w:bCs/>
        </w:rPr>
      </w:pPr>
      <w:r w:rsidRPr="00254C67">
        <w:rPr>
          <w:noProof/>
        </w:rPr>
        <w:drawing>
          <wp:anchor distT="0" distB="0" distL="114300" distR="114300" simplePos="0" relativeHeight="251658240" behindDoc="0" locked="0" layoutInCell="1" allowOverlap="1" wp14:anchorId="428D4CC1" wp14:editId="10D6BA5A">
            <wp:simplePos x="0" y="0"/>
            <wp:positionH relativeFrom="column">
              <wp:posOffset>3416677</wp:posOffset>
            </wp:positionH>
            <wp:positionV relativeFrom="paragraph">
              <wp:posOffset>18415</wp:posOffset>
            </wp:positionV>
            <wp:extent cx="1293495" cy="379095"/>
            <wp:effectExtent l="0" t="0" r="1905" b="1905"/>
            <wp:wrapNone/>
            <wp:docPr id="17149387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38739" name="Picture 171493873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3495" cy="379095"/>
                    </a:xfrm>
                    <a:prstGeom prst="rect">
                      <a:avLst/>
                    </a:prstGeom>
                  </pic:spPr>
                </pic:pic>
              </a:graphicData>
            </a:graphic>
            <wp14:sizeRelH relativeFrom="page">
              <wp14:pctWidth>0</wp14:pctWidth>
            </wp14:sizeRelH>
            <wp14:sizeRelV relativeFrom="page">
              <wp14:pctHeight>0</wp14:pctHeight>
            </wp14:sizeRelV>
          </wp:anchor>
        </w:drawing>
      </w:r>
      <w:r>
        <w:rPr>
          <w:rFonts w:ascii="Ancona-Ex" w:hAnsi="Ancona-Ex"/>
        </w:rPr>
        <w:t xml:space="preserve">                                                                        </w:t>
      </w:r>
      <w:r w:rsidRPr="0052714F">
        <w:rPr>
          <w:rFonts w:ascii="Ancona-Ex" w:hAnsi="Ancona-Ex"/>
          <w:b/>
          <w:bCs/>
          <w:color w:val="0F4761" w:themeColor="accent1" w:themeShade="BF"/>
        </w:rPr>
        <w:t>___</w:t>
      </w:r>
    </w:p>
    <w:sectPr w:rsidR="0052714F" w:rsidRPr="0052714F" w:rsidSect="00090F81">
      <w:headerReference w:type="default" r:id="rId11"/>
      <w:footerReference w:type="default" r:id="rId12"/>
      <w:headerReference w:type="first" r:id="rId13"/>
      <w:footerReference w:type="first" r:id="rId14"/>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0C9D" w14:textId="77777777" w:rsidR="00310633" w:rsidRDefault="00310633" w:rsidP="00CA1F0F">
      <w:pPr>
        <w:spacing w:after="0" w:line="240" w:lineRule="auto"/>
      </w:pPr>
      <w:r>
        <w:separator/>
      </w:r>
    </w:p>
  </w:endnote>
  <w:endnote w:type="continuationSeparator" w:id="0">
    <w:p w14:paraId="49BD56FE" w14:textId="77777777" w:rsidR="00310633" w:rsidRDefault="00310633" w:rsidP="00CA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cona-Ex">
    <w:panose1 w:val="00000400000000000000"/>
    <w:charset w:val="00"/>
    <w:family w:val="auto"/>
    <w:pitch w:val="variable"/>
    <w:sig w:usb0="A00000EF" w:usb1="2000F5C7"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ncona">
    <w:panose1 w:val="00000400000000000000"/>
    <w:charset w:val="00"/>
    <w:family w:val="auto"/>
    <w:pitch w:val="variable"/>
    <w:sig w:usb0="A00000EF" w:usb1="2000F5C7" w:usb2="00000000" w:usb3="00000000" w:csb0="00000093" w:csb1="00000000"/>
  </w:font>
  <w:font w:name="Noto Serif JP">
    <w:panose1 w:val="02020400000000000000"/>
    <w:charset w:val="80"/>
    <w:family w:val="roman"/>
    <w:notTrueType/>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2796" w14:textId="47303356" w:rsidR="00443050" w:rsidRPr="00611D97" w:rsidRDefault="00F37AFC">
    <w:pPr>
      <w:pStyle w:val="Footer"/>
      <w:rPr>
        <w:rFonts w:ascii="Times New Roman" w:hAnsi="Times New Roman" w:cs="Times New Roman"/>
        <w:b/>
        <w:bCs/>
        <w:smallCaps/>
        <w:color w:val="002060"/>
      </w:rPr>
    </w:pPr>
    <w:r w:rsidRPr="00611D97">
      <w:rPr>
        <w:rFonts w:ascii="Times New Roman" w:hAnsi="Times New Roman" w:cs="Times New Roman"/>
        <w:b/>
        <w:bCs/>
        <w:smallCaps/>
        <w:noProof/>
        <w:color w:val="002060"/>
      </w:rPr>
      <mc:AlternateContent>
        <mc:Choice Requires="wps">
          <w:drawing>
            <wp:anchor distT="0" distB="0" distL="114300" distR="114300" simplePos="0" relativeHeight="251669504" behindDoc="0" locked="0" layoutInCell="1" allowOverlap="1" wp14:anchorId="1A767431" wp14:editId="3C186E02">
              <wp:simplePos x="0" y="0"/>
              <wp:positionH relativeFrom="margin">
                <wp:align>right</wp:align>
              </wp:positionH>
              <wp:positionV relativeFrom="paragraph">
                <wp:posOffset>2927</wp:posOffset>
              </wp:positionV>
              <wp:extent cx="1828800" cy="1828800"/>
              <wp:effectExtent l="0" t="0" r="0" b="0"/>
              <wp:wrapNone/>
              <wp:docPr id="1791288509"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EBDC00" w14:textId="16FC0879" w:rsidR="00497FBD" w:rsidRPr="00497FBD" w:rsidRDefault="00497FBD" w:rsidP="00497FBD">
                          <w:pPr>
                            <w:pStyle w:val="Footer"/>
                            <w:jc w:val="center"/>
                            <w:rPr>
                              <w:rFonts w:ascii="Times New Roman" w:hAnsi="Times New Roman" w:cs="Times New Roman"/>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FBD">
                            <w:rPr>
                              <w:rFonts w:ascii="Times New Roman" w:hAnsi="Times New Roman" w:cs="Times New Roman"/>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www.WTC2.org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A767431" id="_x0000_t202" coordsize="21600,21600" o:spt="202" path="m,l,21600r21600,l21600,xe">
              <v:stroke joinstyle="miter"/>
              <v:path gradientshapeok="t" o:connecttype="rect"/>
            </v:shapetype>
            <v:shape id="_x0000_s1027" type="#_x0000_t202" style="position:absolute;margin-left:92.8pt;margin-top:.25pt;width:2in;height:2in;z-index:2516695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" filled="f" stroked="f">
              <v:fill o:detectmouseclick="t"/>
              <v:textbox style="mso-fit-shape-to-text:t">
                <w:txbxContent>
                  <w:p w14:paraId="74EBDC00" w14:textId="16FC0879" w:rsidR="00497FBD" w:rsidRPr="00497FBD" w:rsidRDefault="00497FBD" w:rsidP="00497FBD">
                    <w:pPr>
                      <w:pStyle w:val="Footer"/>
                      <w:jc w:val="center"/>
                      <w:rPr>
                        <w:rFonts w:ascii="Times New Roman" w:hAnsi="Times New Roman" w:cs="Times New Roman"/>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FBD">
                      <w:rPr>
                        <w:rFonts w:ascii="Times New Roman" w:hAnsi="Times New Roman" w:cs="Times New Roman"/>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www.WTC2.org</w:t>
                    </w:r>
                  </w:p>
                </w:txbxContent>
              </v:textbox>
              <w10:wrap anchorx="margin"/>
            </v:shape>
          </w:pict>
        </mc:Fallback>
      </mc:AlternateContent>
    </w:r>
    <w:r w:rsidR="000A3BF8" w:rsidRPr="00611D97">
      <w:rPr>
        <w:rFonts w:ascii="Times New Roman" w:hAnsi="Times New Roman" w:cs="Times New Roman"/>
        <w:b/>
        <w:bCs/>
        <w:smallCaps/>
        <w:noProof/>
        <w:color w:val="002060"/>
      </w:rPr>
      <mc:AlternateContent>
        <mc:Choice Requires="wpg">
          <w:drawing>
            <wp:anchor distT="0" distB="0" distL="114300" distR="114300" simplePos="0" relativeHeight="251672576" behindDoc="0" locked="0" layoutInCell="1" allowOverlap="1" wp14:anchorId="7855A9B5" wp14:editId="50D37464">
              <wp:simplePos x="0" y="0"/>
              <wp:positionH relativeFrom="margin">
                <wp:align>center</wp:align>
              </wp:positionH>
              <wp:positionV relativeFrom="paragraph">
                <wp:posOffset>5866</wp:posOffset>
              </wp:positionV>
              <wp:extent cx="418465" cy="221615"/>
              <wp:effectExtent l="0" t="0" r="635" b="6985"/>
              <wp:wrapNone/>
              <wp:docPr id="8279703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811047666"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E3752" w14:textId="77777777" w:rsidR="00203204" w:rsidRPr="00783614" w:rsidRDefault="00203204">
                            <w:pPr>
                              <w:jc w:val="center"/>
                              <w:rPr>
                                <w:rFonts w:ascii="Ancona-Ex" w:hAnsi="Ancona-Ex"/>
                                <w:b/>
                                <w:bCs/>
                                <w:szCs w:val="18"/>
                              </w:rPr>
                            </w:pPr>
                            <w:r w:rsidRPr="00783614">
                              <w:rPr>
                                <w:rFonts w:ascii="Ancona-Ex" w:hAnsi="Ancona-Ex"/>
                                <w:b/>
                                <w:bCs/>
                                <w:sz w:val="22"/>
                                <w:szCs w:val="22"/>
                              </w:rPr>
                              <w:fldChar w:fldCharType="begin"/>
                            </w:r>
                            <w:r w:rsidRPr="00783614">
                              <w:rPr>
                                <w:rFonts w:ascii="Ancona-Ex" w:hAnsi="Ancona-Ex"/>
                                <w:b/>
                                <w:bCs/>
                              </w:rPr>
                              <w:instrText xml:space="preserve"> PAGE    \* MERGEFORMAT </w:instrText>
                            </w:r>
                            <w:r w:rsidRPr="00783614">
                              <w:rPr>
                                <w:rFonts w:ascii="Ancona-Ex" w:hAnsi="Ancona-Ex"/>
                                <w:b/>
                                <w:bCs/>
                                <w:sz w:val="22"/>
                                <w:szCs w:val="22"/>
                              </w:rPr>
                              <w:fldChar w:fldCharType="separate"/>
                            </w:r>
                            <w:r w:rsidRPr="00783614">
                              <w:rPr>
                                <w:rFonts w:ascii="Ancona-Ex" w:hAnsi="Ancona-Ex"/>
                                <w:b/>
                                <w:bCs/>
                                <w:noProof/>
                                <w:sz w:val="18"/>
                                <w:szCs w:val="18"/>
                              </w:rPr>
                              <w:t>2</w:t>
                            </w:r>
                            <w:r w:rsidRPr="00783614">
                              <w:rPr>
                                <w:rFonts w:ascii="Ancona-Ex" w:hAnsi="Ancona-Ex"/>
                                <w:b/>
                                <w:bCs/>
                                <w:noProof/>
                                <w:sz w:val="18"/>
                                <w:szCs w:val="18"/>
                              </w:rPr>
                              <w:fldChar w:fldCharType="end"/>
                            </w:r>
                          </w:p>
                        </w:txbxContent>
                      </wps:txbx>
                      <wps:bodyPr rot="0" vert="horz" wrap="square" lIns="0" tIns="0" rIns="0" bIns="0" anchor="ctr" anchorCtr="0" upright="1">
                        <a:noAutofit/>
                      </wps:bodyPr>
                    </wps:wsp>
                    <wpg:grpSp>
                      <wpg:cNvPr id="648227347" name="Group 64"/>
                      <wpg:cNvGrpSpPr>
                        <a:grpSpLocks/>
                      </wpg:cNvGrpSpPr>
                      <wpg:grpSpPr bwMode="auto">
                        <a:xfrm>
                          <a:off x="5494" y="739"/>
                          <a:ext cx="372" cy="72"/>
                          <a:chOff x="5486" y="739"/>
                          <a:chExt cx="372" cy="72"/>
                        </a:xfrm>
                      </wpg:grpSpPr>
                      <wps:wsp>
                        <wps:cNvPr id="101768371"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79531"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5726696"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55A9B5" id="Group 10" o:spid="_x0000_s1028" style="position:absolute;margin-left:0;margin-top:.45pt;width:32.95pt;height:17.45pt;z-index:251672576;mso-position-horizontal:center;mso-position-horizontal-relative:margin"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">
              <v:shape id="Text Box 63" o:spid="_x0000_s1029"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" filled="f" stroked="f">
                <v:textbox inset="0,0,0,0">
                  <w:txbxContent>
                    <w:p w14:paraId="3DDE3752" w14:textId="77777777" w:rsidR="00203204" w:rsidRPr="00783614" w:rsidRDefault="00203204">
                      <w:pPr>
                        <w:jc w:val="center"/>
                        <w:rPr>
                          <w:rFonts w:ascii="Ancona-Ex" w:hAnsi="Ancona-Ex"/>
                          <w:b/>
                          <w:bCs/>
                          <w:szCs w:val="18"/>
                        </w:rPr>
                      </w:pPr>
                      <w:r w:rsidRPr="00783614">
                        <w:rPr>
                          <w:rFonts w:ascii="Ancona-Ex" w:hAnsi="Ancona-Ex"/>
                          <w:b/>
                          <w:bCs/>
                          <w:sz w:val="22"/>
                          <w:szCs w:val="22"/>
                        </w:rPr>
                        <w:fldChar w:fldCharType="begin"/>
                      </w:r>
                      <w:r w:rsidRPr="00783614">
                        <w:rPr>
                          <w:rFonts w:ascii="Ancona-Ex" w:hAnsi="Ancona-Ex"/>
                          <w:b/>
                          <w:bCs/>
                        </w:rPr>
                        <w:instrText xml:space="preserve"> PAGE    \* MERGEFORMAT </w:instrText>
                      </w:r>
                      <w:r w:rsidRPr="00783614">
                        <w:rPr>
                          <w:rFonts w:ascii="Ancona-Ex" w:hAnsi="Ancona-Ex"/>
                          <w:b/>
                          <w:bCs/>
                          <w:sz w:val="22"/>
                          <w:szCs w:val="22"/>
                        </w:rPr>
                        <w:fldChar w:fldCharType="separate"/>
                      </w:r>
                      <w:r w:rsidRPr="00783614">
                        <w:rPr>
                          <w:rFonts w:ascii="Ancona-Ex" w:hAnsi="Ancona-Ex"/>
                          <w:b/>
                          <w:bCs/>
                          <w:noProof/>
                          <w:sz w:val="18"/>
                          <w:szCs w:val="18"/>
                        </w:rPr>
                        <w:t>2</w:t>
                      </w:r>
                      <w:r w:rsidRPr="00783614">
                        <w:rPr>
                          <w:rFonts w:ascii="Ancona-Ex" w:hAnsi="Ancona-Ex"/>
                          <w:b/>
                          <w:bCs/>
                          <w:noProof/>
                          <w:sz w:val="18"/>
                          <w:szCs w:val="18"/>
                        </w:rPr>
                        <w:fldChar w:fldCharType="end"/>
                      </w:r>
                    </w:p>
                  </w:txbxContent>
                </v:textbox>
              </v:shape>
              <v:group id="Group 64" o:spid="_x0000_s1030"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">
                <v:oval id="Oval 65" o:spid="_x0000_s1031"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" fillcolor="#84a2c6" stroked="f"/>
                <v:oval id="Oval 66" o:spid="_x0000_s1032"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" fillcolor="#84a2c6" stroked="f"/>
                <v:oval id="Oval 67" o:spid="_x0000_s1033"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" fillcolor="#84a2c6" stroked="f"/>
              </v:group>
              <w10:wrap anchorx="margin"/>
            </v:group>
          </w:pict>
        </mc:Fallback>
      </mc:AlternateContent>
    </w:r>
    <w:sdt>
      <w:sdtPr>
        <w:rPr>
          <w:rFonts w:ascii="Times New Roman" w:hAnsi="Times New Roman" w:cs="Times New Roman"/>
          <w:b/>
          <w:bCs/>
          <w:smallCaps/>
          <w:color w:val="002060"/>
        </w:rPr>
        <w:id w:val="1567063635"/>
        <w:docPartObj>
          <w:docPartGallery w:val="Page Numbers (Bottom of Page)"/>
          <w:docPartUnique/>
        </w:docPartObj>
      </w:sdtPr>
      <w:sdtEndPr/>
      <w:sdtContent>
        <w:sdt>
          <w:sdtPr>
            <w:rPr>
              <w:rFonts w:ascii="Times New Roman" w:hAnsi="Times New Roman" w:cs="Times New Roman"/>
              <w:b/>
              <w:bCs/>
              <w:smallCaps/>
              <w:color w:val="002060"/>
            </w:rPr>
            <w:alias w:val="Title"/>
            <w:tag w:val=""/>
            <w:id w:val="541488945"/>
            <w:placeholder>
              <w:docPart w:val="DE1F6169168E4891AFA28797D8F5A213"/>
            </w:placeholder>
            <w:dataBinding w:prefixMappings="xmlns:ns0='http://purl.org/dc/elements/1.1/' xmlns:ns1='http://schemas.openxmlformats.org/package/2006/metadata/core-properties' " w:xpath="/ns1:coreProperties[1]/ns0:title[1]" w:storeItemID="{6C3C8BC8-F283-45AE-878A-BAB7291924A1}"/>
            <w:text/>
          </w:sdtPr>
          <w:sdtEndPr/>
          <w:sdtContent>
            <w:r w:rsidR="005E43DE" w:rsidRPr="00611D97">
              <w:rPr>
                <w:rFonts w:ascii="Times New Roman" w:hAnsi="Times New Roman" w:cs="Times New Roman"/>
                <w:b/>
                <w:bCs/>
                <w:smallCaps/>
                <w:color w:val="002060"/>
              </w:rPr>
              <w:t>The Fifth Hijacked Plane</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30DD" w14:textId="22BF958A" w:rsidR="00203204" w:rsidRPr="00783614" w:rsidRDefault="00310633">
    <w:pPr>
      <w:pStyle w:val="Footer"/>
      <w:jc w:val="center"/>
      <w:rPr>
        <w:rFonts w:ascii="Ancona-Ex" w:hAnsi="Ancona-Ex"/>
        <w:b/>
        <w:bCs/>
      </w:rPr>
    </w:pPr>
    <w:sdt>
      <w:sdtPr>
        <w:rPr>
          <w:rFonts w:ascii="Ancona-Ex" w:hAnsi="Ancona-Ex"/>
          <w:b/>
          <w:bCs/>
        </w:rPr>
        <w:id w:val="-1582743598"/>
        <w:docPartObj>
          <w:docPartGallery w:val="Page Numbers (Bottom of Page)"/>
          <w:docPartUnique/>
        </w:docPartObj>
      </w:sdtPr>
      <w:sdtEndPr/>
      <w:sdtContent>
        <w:r w:rsidR="00203204" w:rsidRPr="00783614">
          <w:rPr>
            <w:rFonts w:ascii="Ancona-Ex" w:hAnsi="Ancona-Ex"/>
            <w:b/>
            <w:bCs/>
            <w:noProof/>
          </w:rPr>
          <mc:AlternateContent>
            <mc:Choice Requires="wpg">
              <w:drawing>
                <wp:inline distT="0" distB="0" distL="0" distR="0" wp14:anchorId="68E5FAB3" wp14:editId="1BD5B7AC">
                  <wp:extent cx="418465" cy="221615"/>
                  <wp:effectExtent l="0" t="0" r="635" b="0"/>
                  <wp:docPr id="164010023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958194868"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B5AD4" w14:textId="77777777" w:rsidR="00203204" w:rsidRPr="00783614" w:rsidRDefault="00203204">
                                <w:pPr>
                                  <w:jc w:val="center"/>
                                  <w:rPr>
                                    <w:rFonts w:ascii="Ancona-Ex" w:hAnsi="Ancona-Ex"/>
                                    <w:b/>
                                    <w:bCs/>
                                    <w:color w:val="002060"/>
                                    <w:szCs w:val="18"/>
                                  </w:rPr>
                                </w:pPr>
                                <w:r w:rsidRPr="00783614">
                                  <w:rPr>
                                    <w:rFonts w:ascii="Ancona-Ex" w:hAnsi="Ancona-Ex"/>
                                    <w:b/>
                                    <w:bCs/>
                                    <w:color w:val="002060"/>
                                    <w:sz w:val="22"/>
                                    <w:szCs w:val="22"/>
                                  </w:rPr>
                                  <w:fldChar w:fldCharType="begin"/>
                                </w:r>
                                <w:r w:rsidRPr="00783614">
                                  <w:rPr>
                                    <w:rFonts w:ascii="Ancona-Ex" w:hAnsi="Ancona-Ex"/>
                                    <w:b/>
                                    <w:bCs/>
                                    <w:color w:val="002060"/>
                                  </w:rPr>
                                  <w:instrText xml:space="preserve"> PAGE    \* MERGEFORMAT </w:instrText>
                                </w:r>
                                <w:r w:rsidRPr="00783614">
                                  <w:rPr>
                                    <w:rFonts w:ascii="Ancona-Ex" w:hAnsi="Ancona-Ex"/>
                                    <w:b/>
                                    <w:bCs/>
                                    <w:color w:val="002060"/>
                                    <w:sz w:val="22"/>
                                    <w:szCs w:val="22"/>
                                  </w:rPr>
                                  <w:fldChar w:fldCharType="separate"/>
                                </w:r>
                                <w:r w:rsidRPr="00783614">
                                  <w:rPr>
                                    <w:rFonts w:ascii="Ancona-Ex" w:hAnsi="Ancona-Ex"/>
                                    <w:b/>
                                    <w:bCs/>
                                    <w:i/>
                                    <w:iCs/>
                                    <w:noProof/>
                                    <w:color w:val="002060"/>
                                    <w:sz w:val="18"/>
                                    <w:szCs w:val="18"/>
                                  </w:rPr>
                                  <w:t>2</w:t>
                                </w:r>
                                <w:r w:rsidRPr="00783614">
                                  <w:rPr>
                                    <w:rFonts w:ascii="Ancona-Ex" w:hAnsi="Ancona-Ex"/>
                                    <w:b/>
                                    <w:bCs/>
                                    <w:i/>
                                    <w:iCs/>
                                    <w:noProof/>
                                    <w:color w:val="002060"/>
                                    <w:sz w:val="18"/>
                                    <w:szCs w:val="18"/>
                                  </w:rPr>
                                  <w:fldChar w:fldCharType="end"/>
                                </w:r>
                              </w:p>
                            </w:txbxContent>
                          </wps:txbx>
                          <wps:bodyPr rot="0" vert="horz" wrap="square" lIns="0" tIns="0" rIns="0" bIns="0" anchor="ctr" anchorCtr="0" upright="1">
                            <a:noAutofit/>
                          </wps:bodyPr>
                        </wps:wsp>
                        <wpg:grpSp>
                          <wpg:cNvPr id="967763556" name="Group 64"/>
                          <wpg:cNvGrpSpPr>
                            <a:grpSpLocks/>
                          </wpg:cNvGrpSpPr>
                          <wpg:grpSpPr bwMode="auto">
                            <a:xfrm>
                              <a:off x="5494" y="739"/>
                              <a:ext cx="372" cy="72"/>
                              <a:chOff x="5486" y="739"/>
                              <a:chExt cx="372" cy="72"/>
                            </a:xfrm>
                          </wpg:grpSpPr>
                          <wps:wsp>
                            <wps:cNvPr id="156986347"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995426"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58140"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8E5FAB3" id="Group 9" o:spid="_x0000_s103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">
                  <v:shapetype id="_x0000_t202" coordsize="21600,21600" o:spt="202" path="m,l,21600r21600,l21600,xe">
                    <v:stroke joinstyle="miter"/>
                    <v:path gradientshapeok="t" o:connecttype="rect"/>
                  </v:shapetype>
                  <v:shape id="Text Box 63" o:spid="_x0000_s103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" filled="f" stroked="f">
                    <v:textbox inset="0,0,0,0">
                      <w:txbxContent>
                        <w:p w14:paraId="0B2B5AD4" w14:textId="77777777" w:rsidR="00203204" w:rsidRPr="00783614" w:rsidRDefault="00203204">
                          <w:pPr>
                            <w:jc w:val="center"/>
                            <w:rPr>
                              <w:rFonts w:ascii="Ancona-Ex" w:hAnsi="Ancona-Ex"/>
                              <w:b/>
                              <w:bCs/>
                              <w:color w:val="002060"/>
                              <w:szCs w:val="18"/>
                            </w:rPr>
                          </w:pPr>
                          <w:r w:rsidRPr="00783614">
                            <w:rPr>
                              <w:rFonts w:ascii="Ancona-Ex" w:hAnsi="Ancona-Ex"/>
                              <w:b/>
                              <w:bCs/>
                              <w:color w:val="002060"/>
                              <w:sz w:val="22"/>
                              <w:szCs w:val="22"/>
                            </w:rPr>
                            <w:fldChar w:fldCharType="begin"/>
                          </w:r>
                          <w:r w:rsidRPr="00783614">
                            <w:rPr>
                              <w:rFonts w:ascii="Ancona-Ex" w:hAnsi="Ancona-Ex"/>
                              <w:b/>
                              <w:bCs/>
                              <w:color w:val="002060"/>
                            </w:rPr>
                            <w:instrText xml:space="preserve"> PAGE    \* MERGEFORMAT </w:instrText>
                          </w:r>
                          <w:r w:rsidRPr="00783614">
                            <w:rPr>
                              <w:rFonts w:ascii="Ancona-Ex" w:hAnsi="Ancona-Ex"/>
                              <w:b/>
                              <w:bCs/>
                              <w:color w:val="002060"/>
                              <w:sz w:val="22"/>
                              <w:szCs w:val="22"/>
                            </w:rPr>
                            <w:fldChar w:fldCharType="separate"/>
                          </w:r>
                          <w:r w:rsidRPr="00783614">
                            <w:rPr>
                              <w:rFonts w:ascii="Ancona-Ex" w:hAnsi="Ancona-Ex"/>
                              <w:b/>
                              <w:bCs/>
                              <w:i/>
                              <w:iCs/>
                              <w:noProof/>
                              <w:color w:val="002060"/>
                              <w:sz w:val="18"/>
                              <w:szCs w:val="18"/>
                            </w:rPr>
                            <w:t>2</w:t>
                          </w:r>
                          <w:r w:rsidRPr="00783614">
                            <w:rPr>
                              <w:rFonts w:ascii="Ancona-Ex" w:hAnsi="Ancona-Ex"/>
                              <w:b/>
                              <w:bCs/>
                              <w:i/>
                              <w:iCs/>
                              <w:noProof/>
                              <w:color w:val="002060"/>
                              <w:sz w:val="18"/>
                              <w:szCs w:val="18"/>
                            </w:rPr>
                            <w:fldChar w:fldCharType="end"/>
                          </w:r>
                        </w:p>
                      </w:txbxContent>
                    </v:textbox>
                  </v:shape>
                  <v:group id="Group 64" o:spid="_x0000_s103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">
                    <v:oval id="Oval 65" o:spid="_x0000_s103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" fillcolor="#84a2c6" stroked="f"/>
                    <v:oval id="Oval 66" o:spid="_x0000_s104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" fillcolor="#84a2c6" stroked="f"/>
                    <v:oval id="Oval 67" o:spid="_x0000_s104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" fillcolor="#84a2c6" stroked="f"/>
                  </v:group>
                  <w10:anchorlock/>
                </v:group>
              </w:pict>
            </mc:Fallback>
          </mc:AlternateContent>
        </w:r>
      </w:sdtContent>
    </w:sdt>
  </w:p>
  <w:p w14:paraId="21E75419" w14:textId="33D0B614" w:rsidR="00443050" w:rsidRPr="00783614" w:rsidRDefault="00443050">
    <w:pPr>
      <w:pStyle w:val="Footer"/>
      <w:rPr>
        <w:rFonts w:ascii="Ancona-Ex" w:hAnsi="Ancona-Ex"/>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4DBCA" w14:textId="77777777" w:rsidR="00310633" w:rsidRDefault="00310633" w:rsidP="00CA1F0F">
      <w:pPr>
        <w:spacing w:after="0" w:line="240" w:lineRule="auto"/>
      </w:pPr>
      <w:r>
        <w:separator/>
      </w:r>
    </w:p>
  </w:footnote>
  <w:footnote w:type="continuationSeparator" w:id="0">
    <w:p w14:paraId="277B0AD4" w14:textId="77777777" w:rsidR="00310633" w:rsidRDefault="00310633" w:rsidP="00CA1F0F">
      <w:pPr>
        <w:spacing w:after="0" w:line="240" w:lineRule="auto"/>
      </w:pPr>
      <w:r>
        <w:continuationSeparator/>
      </w:r>
    </w:p>
  </w:footnote>
  <w:footnote w:id="1">
    <w:p w14:paraId="175E6532" w14:textId="700E9BE3" w:rsidR="00CA1F0F" w:rsidRDefault="00CA1F0F">
      <w:pPr>
        <w:pStyle w:val="FootnoteText"/>
      </w:pPr>
      <w:r>
        <w:rPr>
          <w:rStyle w:val="FootnoteReference"/>
        </w:rPr>
        <w:footnoteRef/>
      </w:r>
      <w:r>
        <w:t xml:space="preserve">  </w:t>
      </w:r>
      <w:hyperlink r:id="rId1" w:history="1">
        <w:r w:rsidRPr="00CA1F0F">
          <w:rPr>
            <w:rStyle w:val="Hyperlink"/>
          </w:rPr>
          <w:t>https://www.floridabulldog.org</w:t>
        </w:r>
      </w:hyperlink>
    </w:p>
  </w:footnote>
  <w:footnote w:id="2">
    <w:p w14:paraId="0C1D5309" w14:textId="262B93CD" w:rsidR="00CA1F0F" w:rsidRDefault="00CA1F0F">
      <w:pPr>
        <w:pStyle w:val="FootnoteText"/>
      </w:pPr>
      <w:r>
        <w:rPr>
          <w:rStyle w:val="FootnoteReference"/>
        </w:rPr>
        <w:footnoteRef/>
      </w:r>
      <w:r>
        <w:t xml:space="preserve">  </w:t>
      </w:r>
      <w:hyperlink r:id="rId2" w:history="1">
        <w:r w:rsidRPr="00CA1F0F">
          <w:rPr>
            <w:rStyle w:val="Hyperlink"/>
          </w:rPr>
          <w:t>https://whyy.org</w:t>
        </w:r>
      </w:hyperlink>
    </w:p>
  </w:footnote>
  <w:footnote w:id="3">
    <w:p w14:paraId="24DB2BE1" w14:textId="3255B026" w:rsidR="00CA1F0F" w:rsidRDefault="00CA1F0F">
      <w:pPr>
        <w:pStyle w:val="FootnoteText"/>
      </w:pPr>
      <w:r>
        <w:rPr>
          <w:rStyle w:val="FootnoteReference"/>
        </w:rPr>
        <w:footnoteRef/>
      </w:r>
      <w:r>
        <w:t xml:space="preserve">   </w:t>
      </w:r>
      <w:hyperlink r:id="rId3" w:history="1">
        <w:r w:rsidRPr="00CA1F0F">
          <w:rPr>
            <w:rStyle w:val="Hyperlink"/>
          </w:rPr>
          <w:t>https://www.audacy.com</w:t>
        </w:r>
      </w:hyperlink>
    </w:p>
  </w:footnote>
  <w:footnote w:id="4">
    <w:p w14:paraId="5BC2D172" w14:textId="6299717A" w:rsidR="00CA1F0F" w:rsidRDefault="00CA1F0F">
      <w:pPr>
        <w:pStyle w:val="FootnoteText"/>
      </w:pPr>
      <w:r>
        <w:rPr>
          <w:rStyle w:val="FootnoteReference"/>
        </w:rPr>
        <w:footnoteRef/>
      </w:r>
      <w:r>
        <w:t xml:space="preserve">   </w:t>
      </w:r>
      <w:hyperlink r:id="rId4" w:history="1">
        <w:r w:rsidRPr="001371F3">
          <w:rPr>
            <w:rStyle w:val="Hyperlink"/>
          </w:rPr>
          <w:t>https://nypost.com</w:t>
        </w:r>
      </w:hyperlink>
    </w:p>
  </w:footnote>
  <w:footnote w:id="5">
    <w:p w14:paraId="23F0DEE3" w14:textId="3D23935D" w:rsidR="00A746EA" w:rsidRDefault="00A746EA">
      <w:pPr>
        <w:pStyle w:val="FootnoteText"/>
      </w:pPr>
      <w:r>
        <w:rPr>
          <w:rStyle w:val="FootnoteReference"/>
        </w:rPr>
        <w:footnoteRef/>
      </w:r>
      <w:r>
        <w:t xml:space="preserve"> </w:t>
      </w:r>
      <w:r w:rsidRPr="00CA1F0F">
        <w:t xml:space="preserve"> </w:t>
      </w:r>
      <w:hyperlink r:id="rId5" w:history="1">
        <w:r w:rsidRPr="00CA1F0F">
          <w:rPr>
            <w:rStyle w:val="Hyperlink"/>
          </w:rPr>
          <w:t>https://www.independent.co.uk</w:t>
        </w:r>
      </w:hyperlink>
    </w:p>
  </w:footnote>
  <w:footnote w:id="6">
    <w:p w14:paraId="1144A1C0" w14:textId="4C552921" w:rsidR="00A746EA" w:rsidRDefault="00A746EA">
      <w:pPr>
        <w:pStyle w:val="FootnoteText"/>
      </w:pPr>
      <w:r>
        <w:rPr>
          <w:rStyle w:val="FootnoteReference"/>
        </w:rPr>
        <w:footnoteRef/>
      </w:r>
      <w:r>
        <w:t xml:space="preserve"> </w:t>
      </w:r>
      <w:hyperlink r:id="rId6" w:history="1">
        <w:r w:rsidRPr="00CA1F0F">
          <w:rPr>
            <w:rStyle w:val="Hyperlink"/>
          </w:rPr>
          <w:t>https://www.govtech.com</w:t>
        </w:r>
      </w:hyperlink>
    </w:p>
  </w:footnote>
  <w:footnote w:id="7">
    <w:p w14:paraId="7554F0F5" w14:textId="5D1FC749" w:rsidR="00A746EA" w:rsidRDefault="00A746EA">
      <w:pPr>
        <w:pStyle w:val="FootnoteText"/>
      </w:pPr>
      <w:r>
        <w:rPr>
          <w:rStyle w:val="FootnoteReference"/>
        </w:rPr>
        <w:footnoteRef/>
      </w:r>
      <w:r>
        <w:t xml:space="preserve"> </w:t>
      </w:r>
      <w:hyperlink r:id="rId7" w:history="1">
        <w:r w:rsidRPr="00CA1F0F">
          <w:rPr>
            <w:rStyle w:val="Hyperlink"/>
          </w:rPr>
          <w:t>https://www.bostonherald.com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B7B6" w14:textId="1A65DB90" w:rsidR="0071564B" w:rsidRDefault="0071564B">
    <w:pPr>
      <w:pStyle w:val="Header"/>
    </w:pPr>
    <w:r w:rsidRPr="00783614">
      <w:rPr>
        <w:noProof/>
        <w:color w:val="002060"/>
      </w:rPr>
      <mc:AlternateContent>
        <mc:Choice Requires="wps">
          <w:drawing>
            <wp:anchor distT="0" distB="0" distL="114300" distR="114300" simplePos="0" relativeHeight="251671552" behindDoc="0" locked="0" layoutInCell="1" allowOverlap="1" wp14:anchorId="50A4DDE8" wp14:editId="74984136">
              <wp:simplePos x="0" y="0"/>
              <wp:positionH relativeFrom="margin">
                <wp:align>center</wp:align>
              </wp:positionH>
              <wp:positionV relativeFrom="paragraph">
                <wp:posOffset>-30997</wp:posOffset>
              </wp:positionV>
              <wp:extent cx="3587858" cy="1828800"/>
              <wp:effectExtent l="0" t="0" r="0" b="0"/>
              <wp:wrapNone/>
              <wp:docPr id="1526729940" name="Text Box 1"/>
              <wp:cNvGraphicFramePr/>
              <a:graphic xmlns:a="http://schemas.openxmlformats.org/drawingml/2006/main">
                <a:graphicData uri="http://schemas.microsoft.com/office/word/2010/wordprocessingShape">
                  <wps:wsp>
                    <wps:cNvSpPr txBox="1"/>
                    <wps:spPr>
                      <a:xfrm>
                        <a:off x="0" y="0"/>
                        <a:ext cx="3587858" cy="1828800"/>
                      </a:xfrm>
                      <a:prstGeom prst="rect">
                        <a:avLst/>
                      </a:prstGeom>
                      <a:noFill/>
                      <a:ln>
                        <a:noFill/>
                      </a:ln>
                    </wps:spPr>
                    <wps:txbx>
                      <w:txbxContent>
                        <w:p w14:paraId="66CE7B87" w14:textId="23CCB01F" w:rsidR="0071564B" w:rsidRPr="00497FBD" w:rsidRDefault="0071564B" w:rsidP="0071564B">
                          <w:pPr>
                            <w:pStyle w:val="Footer"/>
                            <w:jc w:val="center"/>
                            <w:rPr>
                              <w:rFonts w:ascii="Times New Roman" w:hAnsi="Times New Roman" w:cs="Times New Roman"/>
                              <w:smallCaps/>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FBD">
                            <w:rPr>
                              <w:rFonts w:ascii="Times New Roman" w:hAnsi="Times New Roman" w:cs="Times New Roman"/>
                              <w:smallCaps/>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Trade Center Connect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0A4DDE8" id="_x0000_t202" coordsize="21600,21600" o:spt="202" path="m,l,21600r21600,l21600,xe">
              <v:stroke joinstyle="miter"/>
              <v:path gradientshapeok="t" o:connecttype="rect"/>
            </v:shapetype>
            <v:shape id="Text Box 1" o:spid="_x0000_s1026" type="#_x0000_t202" style="position:absolute;margin-left:0;margin-top:-2.45pt;width:282.5pt;height:2in;z-index:251671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" filled="f" stroked="f">
              <v:fill o:detectmouseclick="t"/>
              <v:textbox style="mso-fit-shape-to-text:t">
                <w:txbxContent>
                  <w:p w14:paraId="66CE7B87" w14:textId="23CCB01F" w:rsidR="0071564B" w:rsidRPr="00497FBD" w:rsidRDefault="0071564B" w:rsidP="0071564B">
                    <w:pPr>
                      <w:pStyle w:val="Footer"/>
                      <w:jc w:val="center"/>
                      <w:rPr>
                        <w:rFonts w:ascii="Times New Roman" w:hAnsi="Times New Roman" w:cs="Times New Roman"/>
                        <w:smallCaps/>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7FBD">
                      <w:rPr>
                        <w:rFonts w:ascii="Times New Roman" w:hAnsi="Times New Roman" w:cs="Times New Roman"/>
                        <w:smallCaps/>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Trade Center Connect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A89" w14:textId="1396587E" w:rsidR="002643BA" w:rsidRPr="00D02C23" w:rsidRDefault="00BA742A" w:rsidP="001050F9">
    <w:pPr>
      <w:pStyle w:val="Header"/>
      <w:jc w:val="center"/>
      <w:rPr>
        <w:rFonts w:ascii="Times New Roman" w:eastAsia="Noto Serif JP" w:hAnsi="Times New Roman" w:cs="Times New Roman"/>
        <w:b/>
        <w:bCs/>
        <w:i/>
        <w:iCs/>
        <w:color w:val="002060"/>
        <w:sz w:val="32"/>
        <w:szCs w:val="32"/>
        <w14:ligatures w14:val="historicalDiscretional"/>
        <w14:numForm w14:val="oldStyle"/>
        <w14:numSpacing w14:val="proportional"/>
      </w:rPr>
    </w:pPr>
    <w:r w:rsidRPr="00D02C23">
      <w:rPr>
        <w:rFonts w:ascii="Times New Roman" w:eastAsia="Noto Serif JP" w:hAnsi="Times New Roman" w:cs="Times New Roman"/>
        <w:b/>
        <w:bCs/>
        <w:i/>
        <w:iCs/>
        <w:noProof/>
        <w:color w:val="002060"/>
        <w:sz w:val="48"/>
        <w:szCs w:val="48"/>
        <w14:ligatures w14:val="historicalDiscretional"/>
        <w14:numForm w14:val="oldStyle"/>
        <w14:numSpacing w14:val="proportional"/>
      </w:rPr>
      <mc:AlternateContent>
        <mc:Choice Requires="wps">
          <w:drawing>
            <wp:anchor distT="0" distB="0" distL="114300" distR="114300" simplePos="0" relativeHeight="251665408" behindDoc="0" locked="0" layoutInCell="1" allowOverlap="1" wp14:anchorId="238C44A8" wp14:editId="3E481326">
              <wp:simplePos x="0" y="0"/>
              <wp:positionH relativeFrom="column">
                <wp:posOffset>4152265</wp:posOffset>
              </wp:positionH>
              <wp:positionV relativeFrom="paragraph">
                <wp:posOffset>550545</wp:posOffset>
              </wp:positionV>
              <wp:extent cx="2502976" cy="2045335"/>
              <wp:effectExtent l="0" t="0" r="0" b="0"/>
              <wp:wrapNone/>
              <wp:docPr id="1296821509" name="Text Box 1"/>
              <wp:cNvGraphicFramePr/>
              <a:graphic xmlns:a="http://schemas.openxmlformats.org/drawingml/2006/main">
                <a:graphicData uri="http://schemas.microsoft.com/office/word/2010/wordprocessingShape">
                  <wps:wsp>
                    <wps:cNvSpPr txBox="1"/>
                    <wps:spPr>
                      <a:xfrm>
                        <a:off x="0" y="0"/>
                        <a:ext cx="2502976" cy="2045335"/>
                      </a:xfrm>
                      <a:prstGeom prst="rect">
                        <a:avLst/>
                      </a:prstGeom>
                      <a:noFill/>
                      <a:ln>
                        <a:noFill/>
                      </a:ln>
                    </wps:spPr>
                    <wps:txbx>
                      <w:txbxContent>
                        <w:p w14:paraId="36DFB18D" w14:textId="573C9AE4" w:rsidR="00964ACE" w:rsidRPr="00BA742A" w:rsidRDefault="00964ACE" w:rsidP="000E1816">
                          <w:pPr>
                            <w:pStyle w:val="Header"/>
                            <w:jc w:val="right"/>
                            <w:rPr>
                              <w:rFonts w:ascii="Times New Roman" w:hAnsi="Times New Roman" w:cs="Times New Roman"/>
                              <w:b/>
                              <w:bCs/>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742A">
                            <w:rPr>
                              <w:rFonts w:ascii="Times New Roman" w:hAnsi="Times New Roman" w:cs="Times New Roman"/>
                              <w:b/>
                              <w:bCs/>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WTC2.org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38C44A8" id="_x0000_t202" coordsize="21600,21600" o:spt="202" path="m,l,21600r21600,l21600,xe">
              <v:stroke joinstyle="miter"/>
              <v:path gradientshapeok="t" o:connecttype="rect"/>
            </v:shapetype>
            <v:shape id="_x0000_s1034" type="#_x0000_t202" style="position:absolute;left:0;text-align:left;margin-left:326.95pt;margin-top:43.35pt;width:197.1pt;height:161.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" filled="f" stroked="f">
              <v:fill o:detectmouseclick="t"/>
              <v:textbox style="mso-fit-shape-to-text:t">
                <w:txbxContent>
                  <w:p w14:paraId="36DFB18D" w14:textId="573C9AE4" w:rsidR="00964ACE" w:rsidRPr="00BA742A" w:rsidRDefault="00964ACE" w:rsidP="000E1816">
                    <w:pPr>
                      <w:pStyle w:val="Header"/>
                      <w:jc w:val="right"/>
                      <w:rPr>
                        <w:rFonts w:ascii="Times New Roman" w:hAnsi="Times New Roman" w:cs="Times New Roman"/>
                        <w:b/>
                        <w:bCs/>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742A">
                      <w:rPr>
                        <w:rFonts w:ascii="Times New Roman" w:hAnsi="Times New Roman" w:cs="Times New Roman"/>
                        <w:b/>
                        <w:bCs/>
                        <w:noProof/>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WTC2.org</w:t>
                    </w:r>
                  </w:p>
                </w:txbxContent>
              </v:textbox>
            </v:shape>
          </w:pict>
        </mc:Fallback>
      </mc:AlternateContent>
    </w:r>
    <w:r w:rsidR="002643BA" w:rsidRPr="00D02C23">
      <w:rPr>
        <w:rFonts w:ascii="Times New Roman" w:eastAsia="Noto Serif JP" w:hAnsi="Times New Roman" w:cs="Times New Roman"/>
        <w:b/>
        <w:bCs/>
        <w:i/>
        <w:iCs/>
        <w:noProof/>
        <w:color w:val="002060"/>
        <w:sz w:val="52"/>
        <w:szCs w:val="52"/>
        <w14:ligatures w14:val="historicalDiscretional"/>
        <w14:numForm w14:val="oldStyle"/>
        <w14:numSpacing w14:val="proportional"/>
      </w:rPr>
      <w:drawing>
        <wp:anchor distT="0" distB="0" distL="114300" distR="114300" simplePos="0" relativeHeight="251659264" behindDoc="1" locked="0" layoutInCell="1" allowOverlap="1" wp14:anchorId="4E4E18BF" wp14:editId="7A899C77">
          <wp:simplePos x="0" y="0"/>
          <wp:positionH relativeFrom="page">
            <wp:posOffset>7620</wp:posOffset>
          </wp:positionH>
          <wp:positionV relativeFrom="paragraph">
            <wp:posOffset>-457200</wp:posOffset>
          </wp:positionV>
          <wp:extent cx="7995920" cy="2402205"/>
          <wp:effectExtent l="0" t="0" r="5080" b="0"/>
          <wp:wrapSquare wrapText="bothSides"/>
          <wp:docPr id="1084252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52885" name="Picture 1084252885"/>
                  <pic:cNvPicPr/>
                </pic:nvPicPr>
                <pic:blipFill rotWithShape="1">
                  <a:blip r:embed="rId1">
                    <a:extLst>
                      <a:ext uri="{28A0092B-C50C-407E-A947-70E740481C1C}">
                        <a14:useLocalDpi xmlns:a14="http://schemas.microsoft.com/office/drawing/2010/main" val="0"/>
                      </a:ext>
                    </a:extLst>
                  </a:blip>
                  <a:srcRect b="541"/>
                  <a:stretch>
                    <a:fillRect/>
                  </a:stretch>
                </pic:blipFill>
                <pic:spPr bwMode="auto">
                  <a:xfrm>
                    <a:off x="0" y="0"/>
                    <a:ext cx="7995920" cy="2402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3C3C" w:rsidRPr="00D02C23">
      <w:rPr>
        <w:rFonts w:ascii="Times New Roman" w:eastAsia="Noto Serif JP" w:hAnsi="Times New Roman" w:cs="Times New Roman"/>
        <w:b/>
        <w:bCs/>
        <w:i/>
        <w:iCs/>
        <w:noProof/>
        <w:color w:val="002060"/>
        <w:sz w:val="48"/>
        <w:szCs w:val="48"/>
        <w14:ligatures w14:val="historicalDiscretional"/>
        <w14:numForm w14:val="oldStyle"/>
        <w14:numSpacing w14:val="proportional"/>
      </w:rPr>
      <mc:AlternateContent>
        <mc:Choice Requires="wps">
          <w:drawing>
            <wp:anchor distT="0" distB="0" distL="114300" distR="114300" simplePos="0" relativeHeight="251663360" behindDoc="0" locked="0" layoutInCell="1" allowOverlap="1" wp14:anchorId="4A69E5F5" wp14:editId="6E136EAC">
              <wp:simplePos x="0" y="0"/>
              <wp:positionH relativeFrom="column">
                <wp:posOffset>-781685</wp:posOffset>
              </wp:positionH>
              <wp:positionV relativeFrom="paragraph">
                <wp:posOffset>26670</wp:posOffset>
              </wp:positionV>
              <wp:extent cx="2502976" cy="2045335"/>
              <wp:effectExtent l="0" t="0" r="0" b="0"/>
              <wp:wrapNone/>
              <wp:docPr id="1255143695" name="Text Box 1"/>
              <wp:cNvGraphicFramePr/>
              <a:graphic xmlns:a="http://schemas.openxmlformats.org/drawingml/2006/main">
                <a:graphicData uri="http://schemas.microsoft.com/office/word/2010/wordprocessingShape">
                  <wps:wsp>
                    <wps:cNvSpPr txBox="1"/>
                    <wps:spPr>
                      <a:xfrm>
                        <a:off x="0" y="0"/>
                        <a:ext cx="2502976" cy="2045335"/>
                      </a:xfrm>
                      <a:prstGeom prst="rect">
                        <a:avLst/>
                      </a:prstGeom>
                      <a:noFill/>
                      <a:ln>
                        <a:noFill/>
                      </a:ln>
                    </wps:spPr>
                    <wps:txbx>
                      <w:txbxContent>
                        <w:p w14:paraId="721BF8A5" w14:textId="58A6462B" w:rsidR="00DA717C" w:rsidRPr="00DF0396" w:rsidRDefault="00DA717C" w:rsidP="00E82880">
                          <w:pPr>
                            <w:pStyle w:val="Header"/>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0396">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Trade Center</w:t>
                          </w:r>
                        </w:p>
                        <w:p w14:paraId="63640236" w14:textId="65A1B98A" w:rsidR="00DA717C" w:rsidRPr="00DF0396" w:rsidRDefault="00DA717C" w:rsidP="00E82880">
                          <w:pPr>
                            <w:pStyle w:val="Header"/>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0396">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Connect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69E5F5" id="_x0000_s1035" type="#_x0000_t202" style="position:absolute;left:0;text-align:left;margin-left:-61.55pt;margin-top:2.1pt;width:197.1pt;height:161.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" filled="f" stroked="f">
              <v:fill o:detectmouseclick="t"/>
              <v:textbox style="mso-fit-shape-to-text:t">
                <w:txbxContent>
                  <w:p w14:paraId="721BF8A5" w14:textId="58A6462B" w:rsidR="00DA717C" w:rsidRPr="00DF0396" w:rsidRDefault="00DA717C" w:rsidP="00E82880">
                    <w:pPr>
                      <w:pStyle w:val="Header"/>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0396">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World Trade Center</w:t>
                    </w:r>
                  </w:p>
                  <w:p w14:paraId="63640236" w14:textId="65A1B98A" w:rsidR="00DA717C" w:rsidRPr="00DF0396" w:rsidRDefault="00DA717C" w:rsidP="00E82880">
                    <w:pPr>
                      <w:pStyle w:val="Header"/>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0396">
                      <w:rPr>
                        <w:rFonts w:ascii="Times New Roman" w:hAnsi="Times New Roman" w:cs="Times New Roman"/>
                        <w:b/>
                        <w:bCs/>
                        <w:smallCaps/>
                        <w:noProof/>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Connect</w:t>
                    </w:r>
                  </w:p>
                </w:txbxContent>
              </v:textbox>
            </v:shape>
          </w:pict>
        </mc:Fallback>
      </mc:AlternateContent>
    </w:r>
    <w:r w:rsidR="00F904C2" w:rsidRPr="00D02C23">
      <w:rPr>
        <w:rFonts w:ascii="Times New Roman" w:eastAsia="Noto Serif JP" w:hAnsi="Times New Roman" w:cs="Times New Roman"/>
        <w:b/>
        <w:bCs/>
        <w:i/>
        <w:iCs/>
        <w:color w:val="002060"/>
        <w:sz w:val="48"/>
        <w:szCs w:val="48"/>
        <w14:ligatures w14:val="historicalDiscretional"/>
        <w14:numForm w14:val="oldStyle"/>
        <w14:numSpacing w14:val="proportional"/>
      </w:rPr>
      <w:t>C</w:t>
    </w:r>
    <w:r w:rsidR="001050F9" w:rsidRPr="00D02C23">
      <w:rPr>
        <w:rFonts w:ascii="Times New Roman" w:eastAsia="Noto Serif JP" w:hAnsi="Times New Roman" w:cs="Times New Roman"/>
        <w:b/>
        <w:bCs/>
        <w:i/>
        <w:iCs/>
        <w:color w:val="002060"/>
        <w:sz w:val="48"/>
        <w:szCs w:val="48"/>
        <w14:ligatures w14:val="historicalDiscretional"/>
        <w14:numForm w14:val="oldStyle"/>
        <w14:numSpacing w14:val="proportional"/>
      </w:rPr>
      <w:t>onnecting t</w:t>
    </w:r>
    <w:r w:rsidR="00043360" w:rsidRPr="00D02C23">
      <w:rPr>
        <w:rFonts w:ascii="Times New Roman" w:eastAsia="Noto Serif JP" w:hAnsi="Times New Roman" w:cs="Times New Roman"/>
        <w:b/>
        <w:bCs/>
        <w:i/>
        <w:iCs/>
        <w:color w:val="002060"/>
        <w:sz w:val="48"/>
        <w:szCs w:val="48"/>
        <w14:ligatures w14:val="historicalDiscretional"/>
        <w14:numForm w14:val="oldStyle"/>
        <w14:numSpacing w14:val="proportional"/>
      </w:rPr>
      <w:t xml:space="preserve">he Past </w:t>
    </w:r>
    <w:r w:rsidR="0027493C" w:rsidRPr="00D02C23">
      <w:rPr>
        <w:rFonts w:ascii="Times New Roman" w:eastAsia="Noto Serif JP" w:hAnsi="Times New Roman" w:cs="Times New Roman"/>
        <w:b/>
        <w:bCs/>
        <w:i/>
        <w:iCs/>
        <w:color w:val="002060"/>
        <w:sz w:val="48"/>
        <w:szCs w:val="48"/>
        <w14:ligatures w14:val="historicalDiscretional"/>
        <w14:numForm w14:val="oldStyle"/>
        <w14:numSpacing w14:val="proportional"/>
      </w:rPr>
      <w:t>2</w:t>
    </w:r>
    <w:r w:rsidR="00043360" w:rsidRPr="00D02C23">
      <w:rPr>
        <w:rFonts w:ascii="Times New Roman" w:eastAsia="Noto Serif JP" w:hAnsi="Times New Roman" w:cs="Times New Roman"/>
        <w:b/>
        <w:bCs/>
        <w:i/>
        <w:iCs/>
        <w:color w:val="002060"/>
        <w:sz w:val="48"/>
        <w:szCs w:val="48"/>
        <w14:ligatures w14:val="historicalDiscretional"/>
        <w14:numForm w14:val="oldStyle"/>
        <w14:numSpacing w14:val="proportional"/>
      </w:rPr>
      <w:t xml:space="preserve"> the Future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21F04"/>
    <w:multiLevelType w:val="hybridMultilevel"/>
    <w:tmpl w:val="5FC21BA8"/>
    <w:lvl w:ilvl="0" w:tplc="26D8B146">
      <w:numFmt w:val="bullet"/>
      <w:lvlText w:val="-"/>
      <w:lvlJc w:val="left"/>
      <w:pPr>
        <w:ind w:left="506" w:hanging="360"/>
      </w:pPr>
      <w:rPr>
        <w:rFonts w:ascii="Ancona-Ex" w:eastAsiaTheme="minorHAnsi" w:hAnsi="Ancona-Ex" w:cstheme="minorBidi"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0F7409F7"/>
    <w:multiLevelType w:val="multilevel"/>
    <w:tmpl w:val="D668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27843"/>
    <w:multiLevelType w:val="multilevel"/>
    <w:tmpl w:val="CB68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71577C"/>
    <w:multiLevelType w:val="multilevel"/>
    <w:tmpl w:val="EC68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598934">
    <w:abstractNumId w:val="1"/>
  </w:num>
  <w:num w:numId="2" w16cid:durableId="115216435">
    <w:abstractNumId w:val="3"/>
  </w:num>
  <w:num w:numId="3" w16cid:durableId="709689892">
    <w:abstractNumId w:val="2"/>
  </w:num>
  <w:num w:numId="4" w16cid:durableId="359094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0F"/>
    <w:rsid w:val="00043360"/>
    <w:rsid w:val="00090F81"/>
    <w:rsid w:val="000A3BF8"/>
    <w:rsid w:val="000E1816"/>
    <w:rsid w:val="001050F9"/>
    <w:rsid w:val="00134DE6"/>
    <w:rsid w:val="00203204"/>
    <w:rsid w:val="00254C67"/>
    <w:rsid w:val="002643BA"/>
    <w:rsid w:val="0027493C"/>
    <w:rsid w:val="00310633"/>
    <w:rsid w:val="00313D33"/>
    <w:rsid w:val="0033301D"/>
    <w:rsid w:val="0039100C"/>
    <w:rsid w:val="004073F7"/>
    <w:rsid w:val="00443050"/>
    <w:rsid w:val="00497FBD"/>
    <w:rsid w:val="0052714F"/>
    <w:rsid w:val="005E04B5"/>
    <w:rsid w:val="005E43DE"/>
    <w:rsid w:val="00611D97"/>
    <w:rsid w:val="006554FF"/>
    <w:rsid w:val="0071564B"/>
    <w:rsid w:val="00750D92"/>
    <w:rsid w:val="00750F1C"/>
    <w:rsid w:val="00783614"/>
    <w:rsid w:val="00783C3C"/>
    <w:rsid w:val="007856C1"/>
    <w:rsid w:val="00964ACE"/>
    <w:rsid w:val="00A746EA"/>
    <w:rsid w:val="00AA0C41"/>
    <w:rsid w:val="00B37B86"/>
    <w:rsid w:val="00B70F0B"/>
    <w:rsid w:val="00B815C1"/>
    <w:rsid w:val="00BA077D"/>
    <w:rsid w:val="00BA742A"/>
    <w:rsid w:val="00BE158B"/>
    <w:rsid w:val="00CA1F0F"/>
    <w:rsid w:val="00D02C23"/>
    <w:rsid w:val="00D63153"/>
    <w:rsid w:val="00DA717C"/>
    <w:rsid w:val="00DF0396"/>
    <w:rsid w:val="00DF7DC1"/>
    <w:rsid w:val="00E3074A"/>
    <w:rsid w:val="00E82880"/>
    <w:rsid w:val="00E90AFD"/>
    <w:rsid w:val="00F37AFC"/>
    <w:rsid w:val="00F904C2"/>
    <w:rsid w:val="00FF4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0FEC6"/>
  <w15:chartTrackingRefBased/>
  <w15:docId w15:val="{0EEE528D-D63C-4210-8AE3-F5ABFD62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F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F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F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F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F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F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F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F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0F"/>
    <w:rPr>
      <w:rFonts w:eastAsiaTheme="majorEastAsia" w:cstheme="majorBidi"/>
      <w:color w:val="272727" w:themeColor="text1" w:themeTint="D8"/>
    </w:rPr>
  </w:style>
  <w:style w:type="paragraph" w:styleId="Title">
    <w:name w:val="Title"/>
    <w:basedOn w:val="Normal"/>
    <w:next w:val="Normal"/>
    <w:link w:val="TitleChar"/>
    <w:uiPriority w:val="10"/>
    <w:qFormat/>
    <w:rsid w:val="00CA1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0F"/>
    <w:pPr>
      <w:spacing w:before="160"/>
      <w:jc w:val="center"/>
    </w:pPr>
    <w:rPr>
      <w:i/>
      <w:iCs/>
      <w:color w:val="404040" w:themeColor="text1" w:themeTint="BF"/>
    </w:rPr>
  </w:style>
  <w:style w:type="character" w:customStyle="1" w:styleId="QuoteChar">
    <w:name w:val="Quote Char"/>
    <w:basedOn w:val="DefaultParagraphFont"/>
    <w:link w:val="Quote"/>
    <w:uiPriority w:val="29"/>
    <w:rsid w:val="00CA1F0F"/>
    <w:rPr>
      <w:i/>
      <w:iCs/>
      <w:color w:val="404040" w:themeColor="text1" w:themeTint="BF"/>
    </w:rPr>
  </w:style>
  <w:style w:type="paragraph" w:styleId="ListParagraph">
    <w:name w:val="List Paragraph"/>
    <w:basedOn w:val="Normal"/>
    <w:uiPriority w:val="34"/>
    <w:qFormat/>
    <w:rsid w:val="00CA1F0F"/>
    <w:pPr>
      <w:ind w:left="720"/>
      <w:contextualSpacing/>
    </w:pPr>
  </w:style>
  <w:style w:type="character" w:styleId="IntenseEmphasis">
    <w:name w:val="Intense Emphasis"/>
    <w:basedOn w:val="DefaultParagraphFont"/>
    <w:uiPriority w:val="21"/>
    <w:qFormat/>
    <w:rsid w:val="00CA1F0F"/>
    <w:rPr>
      <w:i/>
      <w:iCs/>
      <w:color w:val="0F4761" w:themeColor="accent1" w:themeShade="BF"/>
    </w:rPr>
  </w:style>
  <w:style w:type="paragraph" w:styleId="IntenseQuote">
    <w:name w:val="Intense Quote"/>
    <w:basedOn w:val="Normal"/>
    <w:next w:val="Normal"/>
    <w:link w:val="IntenseQuoteChar"/>
    <w:uiPriority w:val="30"/>
    <w:qFormat/>
    <w:rsid w:val="00CA1F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F0F"/>
    <w:rPr>
      <w:i/>
      <w:iCs/>
      <w:color w:val="0F4761" w:themeColor="accent1" w:themeShade="BF"/>
    </w:rPr>
  </w:style>
  <w:style w:type="character" w:styleId="IntenseReference">
    <w:name w:val="Intense Reference"/>
    <w:basedOn w:val="DefaultParagraphFont"/>
    <w:uiPriority w:val="32"/>
    <w:qFormat/>
    <w:rsid w:val="00CA1F0F"/>
    <w:rPr>
      <w:b/>
      <w:bCs/>
      <w:smallCaps/>
      <w:color w:val="0F4761" w:themeColor="accent1" w:themeShade="BF"/>
      <w:spacing w:val="5"/>
    </w:rPr>
  </w:style>
  <w:style w:type="character" w:styleId="Hyperlink">
    <w:name w:val="Hyperlink"/>
    <w:basedOn w:val="DefaultParagraphFont"/>
    <w:uiPriority w:val="99"/>
    <w:unhideWhenUsed/>
    <w:rsid w:val="00CA1F0F"/>
    <w:rPr>
      <w:color w:val="467886" w:themeColor="hyperlink"/>
      <w:u w:val="single"/>
    </w:rPr>
  </w:style>
  <w:style w:type="character" w:styleId="UnresolvedMention">
    <w:name w:val="Unresolved Mention"/>
    <w:basedOn w:val="DefaultParagraphFont"/>
    <w:uiPriority w:val="99"/>
    <w:semiHidden/>
    <w:unhideWhenUsed/>
    <w:rsid w:val="00CA1F0F"/>
    <w:rPr>
      <w:color w:val="605E5C"/>
      <w:shd w:val="clear" w:color="auto" w:fill="E1DFDD"/>
    </w:rPr>
  </w:style>
  <w:style w:type="paragraph" w:styleId="FootnoteText">
    <w:name w:val="footnote text"/>
    <w:basedOn w:val="Normal"/>
    <w:link w:val="FootnoteTextChar"/>
    <w:uiPriority w:val="99"/>
    <w:semiHidden/>
    <w:unhideWhenUsed/>
    <w:rsid w:val="00CA1F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F0F"/>
    <w:rPr>
      <w:sz w:val="20"/>
      <w:szCs w:val="20"/>
    </w:rPr>
  </w:style>
  <w:style w:type="character" w:styleId="FootnoteReference">
    <w:name w:val="footnote reference"/>
    <w:basedOn w:val="DefaultParagraphFont"/>
    <w:uiPriority w:val="99"/>
    <w:semiHidden/>
    <w:unhideWhenUsed/>
    <w:rsid w:val="00CA1F0F"/>
    <w:rPr>
      <w:vertAlign w:val="superscript"/>
    </w:rPr>
  </w:style>
  <w:style w:type="paragraph" w:styleId="Header">
    <w:name w:val="header"/>
    <w:basedOn w:val="Normal"/>
    <w:link w:val="HeaderChar"/>
    <w:uiPriority w:val="99"/>
    <w:unhideWhenUsed/>
    <w:rsid w:val="00A74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6EA"/>
  </w:style>
  <w:style w:type="paragraph" w:styleId="Footer">
    <w:name w:val="footer"/>
    <w:basedOn w:val="Normal"/>
    <w:link w:val="FooterChar"/>
    <w:uiPriority w:val="99"/>
    <w:unhideWhenUsed/>
    <w:rsid w:val="00A74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6EA"/>
  </w:style>
  <w:style w:type="character" w:styleId="PlaceholderText">
    <w:name w:val="Placeholder Text"/>
    <w:basedOn w:val="DefaultParagraphFont"/>
    <w:uiPriority w:val="99"/>
    <w:semiHidden/>
    <w:rsid w:val="000A3B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nnel5.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911commission.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floridabulldog.org/"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udacy.com/kdkaradio/news/national/9-11-terrorists-may-have-been-on-fifth-plane-didnt-take-off" TargetMode="External"/><Relationship Id="rId7" Type="http://schemas.openxmlformats.org/officeDocument/2006/relationships/hyperlink" Target="https://www.bostonherald.com/2023/09/11/fbi-wont-release-records-on-reports-of-5th-9-11-plane-targeted/" TargetMode="External"/><Relationship Id="rId2" Type="http://schemas.openxmlformats.org/officeDocument/2006/relationships/hyperlink" Target="https://whyy.org/articles/the-5th-plane-to-be-seized-on-911-and-the-terrorists-who-got-away/" TargetMode="External"/><Relationship Id="rId1" Type="http://schemas.openxmlformats.org/officeDocument/2006/relationships/hyperlink" Target="https://www.floridabulldog.org/2023/07/fbi-acknowledges-active-investigation-attempt-hijack-fifth-flight-9-11/" TargetMode="External"/><Relationship Id="rId6" Type="http://schemas.openxmlformats.org/officeDocument/2006/relationships/hyperlink" Target="https://www.govtech.com/em/fbi-keeps-records-on-reports-of-5th-911-target-undisclosed" TargetMode="External"/><Relationship Id="rId5" Type="http://schemas.openxmlformats.org/officeDocument/2006/relationships/hyperlink" Target="https://www.independent.co.uk/news/world/americas/what-happened-fifth-plane-9-11-b2409085.html" TargetMode="External"/><Relationship Id="rId4" Type="http://schemas.openxmlformats.org/officeDocument/2006/relationships/hyperlink" Target="https://nypos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1F6169168E4891AFA28797D8F5A213"/>
        <w:category>
          <w:name w:val="General"/>
          <w:gallery w:val="placeholder"/>
        </w:category>
        <w:types>
          <w:type w:val="bbPlcHdr"/>
        </w:types>
        <w:behaviors>
          <w:behavior w:val="content"/>
        </w:behaviors>
        <w:guid w:val="{CF376E37-679B-4D1E-8F69-2A54554BFA59}"/>
      </w:docPartPr>
      <w:docPartBody>
        <w:p w:rsidR="00635EFF" w:rsidRDefault="007F10BA">
          <w:r w:rsidRPr="002D097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cona-Ex">
    <w:panose1 w:val="00000400000000000000"/>
    <w:charset w:val="00"/>
    <w:family w:val="auto"/>
    <w:pitch w:val="variable"/>
    <w:sig w:usb0="A00000EF" w:usb1="2000F5C7"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ncona">
    <w:panose1 w:val="00000400000000000000"/>
    <w:charset w:val="00"/>
    <w:family w:val="auto"/>
    <w:pitch w:val="variable"/>
    <w:sig w:usb0="A00000EF" w:usb1="2000F5C7" w:usb2="00000000" w:usb3="00000000" w:csb0="00000093" w:csb1="00000000"/>
  </w:font>
  <w:font w:name="Noto Serif JP">
    <w:panose1 w:val="02020400000000000000"/>
    <w:charset w:val="80"/>
    <w:family w:val="roman"/>
    <w:notTrueType/>
    <w:pitch w:val="variable"/>
    <w:sig w:usb0="20000287" w:usb1="2ADF3C10" w:usb2="00000016" w:usb3="00000000" w:csb0="000601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0BA"/>
    <w:rsid w:val="00635EFF"/>
    <w:rsid w:val="007F10BA"/>
    <w:rsid w:val="00A00506"/>
    <w:rsid w:val="00B70A1C"/>
    <w:rsid w:val="00C15491"/>
    <w:rsid w:val="00D6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10B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721</Words>
  <Characters>3862</Characters>
  <Application>Microsoft Office Word</Application>
  <DocSecurity>0</DocSecurity>
  <Lines>74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Fifth Hijacked Plane</dc:title>
  <dc:subject/>
  <dc:creator>Deirdre Kamber Todd</dc:creator>
  <cp:keywords/>
  <dc:description/>
  <cp:lastModifiedBy>Deirdre Kamber Todd</cp:lastModifiedBy>
  <cp:revision>37</cp:revision>
  <dcterms:created xsi:type="dcterms:W3CDTF">2026-07-18T19:24:00Z</dcterms:created>
  <dcterms:modified xsi:type="dcterms:W3CDTF">2026-07-18T20:49:00Z</dcterms:modified>
</cp:coreProperties>
</file>